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774E5"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2F2C4597"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467"/>
        <w:gridCol w:w="1188"/>
        <w:gridCol w:w="351"/>
        <w:gridCol w:w="1240"/>
      </w:tblGrid>
      <w:tr w:rsidR="000F4FD4" w:rsidRPr="00705AAD" w14:paraId="43D18D35" w14:textId="77777777" w:rsidTr="007673F3">
        <w:tc>
          <w:tcPr>
            <w:tcW w:w="3205" w:type="dxa"/>
            <w:shd w:val="clear" w:color="auto" w:fill="DDD9C3" w:themeFill="background2" w:themeFillShade="E6"/>
          </w:tcPr>
          <w:p w14:paraId="507687D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E4763EE"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7EDB8058" w14:textId="77777777" w:rsidTr="007673F3">
        <w:tc>
          <w:tcPr>
            <w:tcW w:w="3205" w:type="dxa"/>
            <w:shd w:val="clear" w:color="auto" w:fill="DDD9C3" w:themeFill="background2" w:themeFillShade="E6"/>
          </w:tcPr>
          <w:p w14:paraId="59230BE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308BD0F1"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63A38D7E" w14:textId="77777777" w:rsidTr="007673F3">
        <w:tc>
          <w:tcPr>
            <w:tcW w:w="3205" w:type="dxa"/>
            <w:shd w:val="clear" w:color="auto" w:fill="DDD9C3" w:themeFill="background2" w:themeFillShade="E6"/>
          </w:tcPr>
          <w:p w14:paraId="45D7A52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7CE7CCAA" w14:textId="77777777" w:rsidR="000F4FD4" w:rsidRPr="00705AAD" w:rsidRDefault="00511A99"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3940980F" w14:textId="77777777" w:rsidTr="007673F3">
        <w:tc>
          <w:tcPr>
            <w:tcW w:w="3205" w:type="dxa"/>
            <w:shd w:val="clear" w:color="auto" w:fill="DDD9C3" w:themeFill="background2" w:themeFillShade="E6"/>
          </w:tcPr>
          <w:p w14:paraId="1477FECE"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A76EB1E" w14:textId="77777777" w:rsidR="000F4FD4" w:rsidRPr="00705AAD" w:rsidRDefault="00CA65E3" w:rsidP="00977C4C">
            <w:pPr>
              <w:rPr>
                <w:rFonts w:ascii="Calibri" w:hAnsi="Calibri" w:cs="Arial"/>
                <w:b/>
                <w:sz w:val="20"/>
                <w:szCs w:val="20"/>
                <w:lang w:val="el-GR"/>
              </w:rPr>
            </w:pPr>
            <w:r>
              <w:rPr>
                <w:rFonts w:ascii="Calibri" w:hAnsi="Calibri" w:cs="Arial"/>
                <w:b/>
                <w:sz w:val="20"/>
                <w:szCs w:val="20"/>
                <w:lang w:val="el-GR"/>
              </w:rPr>
              <w:t>ΣΑΣΤΑ</w:t>
            </w:r>
            <w:r w:rsidR="00977C4C">
              <w:rPr>
                <w:rFonts w:ascii="Calibri" w:hAnsi="Calibri" w:cs="Arial"/>
                <w:b/>
                <w:sz w:val="20"/>
                <w:szCs w:val="20"/>
                <w:lang w:val="el-GR"/>
              </w:rPr>
              <w:t>25</w:t>
            </w:r>
          </w:p>
        </w:tc>
        <w:tc>
          <w:tcPr>
            <w:tcW w:w="2505" w:type="dxa"/>
            <w:gridSpan w:val="2"/>
            <w:shd w:val="clear" w:color="auto" w:fill="DDD9C3" w:themeFill="background2" w:themeFillShade="E6"/>
          </w:tcPr>
          <w:p w14:paraId="1F26C647"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D91463F" w14:textId="77777777" w:rsidR="000F4FD4" w:rsidRPr="00977C4C" w:rsidRDefault="00977C4C" w:rsidP="007673F3">
            <w:pPr>
              <w:rPr>
                <w:rFonts w:ascii="Calibri" w:hAnsi="Calibri" w:cs="Arial"/>
                <w:b/>
                <w:sz w:val="20"/>
                <w:szCs w:val="20"/>
              </w:rPr>
            </w:pPr>
            <w:r>
              <w:rPr>
                <w:rFonts w:ascii="Calibri" w:hAnsi="Calibri" w:cs="Arial"/>
                <w:b/>
                <w:sz w:val="20"/>
                <w:szCs w:val="20"/>
              </w:rPr>
              <w:t>8</w:t>
            </w:r>
          </w:p>
        </w:tc>
      </w:tr>
      <w:tr w:rsidR="000F4FD4" w:rsidRPr="00705AAD" w14:paraId="60178EE6" w14:textId="77777777" w:rsidTr="007673F3">
        <w:trPr>
          <w:trHeight w:val="375"/>
        </w:trPr>
        <w:tc>
          <w:tcPr>
            <w:tcW w:w="3205" w:type="dxa"/>
            <w:shd w:val="clear" w:color="auto" w:fill="DDD9C3" w:themeFill="background2" w:themeFillShade="E6"/>
            <w:vAlign w:val="center"/>
          </w:tcPr>
          <w:p w14:paraId="7E1641A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36E09096" w14:textId="77777777" w:rsidR="000F4FD4" w:rsidRPr="005400EC" w:rsidRDefault="005400EC" w:rsidP="00977C4C">
            <w:pPr>
              <w:rPr>
                <w:rFonts w:ascii="Calibri" w:hAnsi="Calibri" w:cs="Arial"/>
                <w:sz w:val="20"/>
                <w:szCs w:val="20"/>
                <w:lang w:val="el-GR"/>
              </w:rPr>
            </w:pPr>
            <w:r>
              <w:rPr>
                <w:rFonts w:ascii="Calibri" w:hAnsi="Calibri" w:cs="Arial"/>
                <w:sz w:val="20"/>
                <w:szCs w:val="20"/>
                <w:lang w:val="el-GR"/>
              </w:rPr>
              <w:t>ΣΤΑΤΙΣΤΙΚ</w:t>
            </w:r>
            <w:r w:rsidR="00977C4C">
              <w:rPr>
                <w:rFonts w:ascii="Calibri" w:hAnsi="Calibri" w:cs="Arial"/>
                <w:sz w:val="20"/>
                <w:szCs w:val="20"/>
                <w:lang w:val="el-GR"/>
              </w:rPr>
              <w:t>Η ΚΟΙΝΩΝΙΚΩΝ ΦΑΙΝΟΜΕΝΩΝ</w:t>
            </w:r>
          </w:p>
        </w:tc>
      </w:tr>
      <w:tr w:rsidR="000F4FD4" w:rsidRPr="00705AAD" w14:paraId="5C2F2690" w14:textId="77777777" w:rsidTr="002F18A5">
        <w:trPr>
          <w:trHeight w:val="196"/>
        </w:trPr>
        <w:tc>
          <w:tcPr>
            <w:tcW w:w="5807" w:type="dxa"/>
            <w:gridSpan w:val="3"/>
            <w:shd w:val="clear" w:color="auto" w:fill="DDD9C3" w:themeFill="background2" w:themeFillShade="E6"/>
            <w:vAlign w:val="center"/>
          </w:tcPr>
          <w:p w14:paraId="02D2078B"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389" w:type="dxa"/>
            <w:gridSpan w:val="2"/>
            <w:shd w:val="clear" w:color="auto" w:fill="DDD9C3" w:themeFill="background2" w:themeFillShade="E6"/>
            <w:vAlign w:val="center"/>
          </w:tcPr>
          <w:p w14:paraId="4E7807E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DD33F45"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73761FB" w14:textId="77777777" w:rsidTr="002F18A5">
        <w:trPr>
          <w:trHeight w:val="194"/>
        </w:trPr>
        <w:tc>
          <w:tcPr>
            <w:tcW w:w="5807" w:type="dxa"/>
            <w:gridSpan w:val="3"/>
          </w:tcPr>
          <w:p w14:paraId="17E73CC1" w14:textId="77777777" w:rsidR="000F4FD4" w:rsidRPr="00705AAD" w:rsidRDefault="00511A99" w:rsidP="007673F3">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389" w:type="dxa"/>
            <w:gridSpan w:val="2"/>
          </w:tcPr>
          <w:p w14:paraId="1D1274CF" w14:textId="77777777" w:rsidR="000F4FD4" w:rsidRPr="00705AAD" w:rsidRDefault="00977C4C" w:rsidP="00977C4C">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6817E19E" w14:textId="79195EB4" w:rsidR="000F4FD4" w:rsidRPr="00705AAD" w:rsidRDefault="00A55B08"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5400EC" w:rsidRPr="00705AAD" w14:paraId="44BBF6E1" w14:textId="77777777" w:rsidTr="002F18A5">
        <w:trPr>
          <w:trHeight w:val="194"/>
        </w:trPr>
        <w:tc>
          <w:tcPr>
            <w:tcW w:w="5807" w:type="dxa"/>
            <w:gridSpan w:val="3"/>
          </w:tcPr>
          <w:p w14:paraId="22B6D67E" w14:textId="77777777" w:rsidR="005400EC" w:rsidRDefault="005400EC" w:rsidP="007673F3">
            <w:pPr>
              <w:jc w:val="right"/>
              <w:rPr>
                <w:rFonts w:ascii="Calibri" w:hAnsi="Calibri" w:cs="Arial"/>
                <w:color w:val="002060"/>
                <w:sz w:val="20"/>
                <w:szCs w:val="20"/>
                <w:lang w:val="el-GR"/>
              </w:rPr>
            </w:pPr>
            <w:r>
              <w:rPr>
                <w:rFonts w:ascii="Calibri" w:hAnsi="Calibri" w:cs="Arial"/>
                <w:color w:val="002060"/>
                <w:sz w:val="20"/>
                <w:szCs w:val="20"/>
                <w:lang w:val="el-GR"/>
              </w:rPr>
              <w:t>ΕΡΓΑΣΤΗΡΙΑΚΕΣ ΑΣΚΗΣΕΙ</w:t>
            </w:r>
            <w:r w:rsidR="00315506">
              <w:rPr>
                <w:rFonts w:ascii="Calibri" w:hAnsi="Calibri" w:cs="Arial"/>
                <w:color w:val="002060"/>
                <w:sz w:val="20"/>
                <w:szCs w:val="20"/>
                <w:lang w:val="el-GR"/>
              </w:rPr>
              <w:t>Σ</w:t>
            </w:r>
          </w:p>
        </w:tc>
        <w:tc>
          <w:tcPr>
            <w:tcW w:w="1389" w:type="dxa"/>
            <w:gridSpan w:val="2"/>
          </w:tcPr>
          <w:p w14:paraId="5B4F606F" w14:textId="77777777" w:rsidR="005400EC" w:rsidRDefault="00977C4C" w:rsidP="007673F3">
            <w:pPr>
              <w:jc w:val="center"/>
              <w:rPr>
                <w:rFonts w:ascii="Calibri" w:hAnsi="Calibri" w:cs="Arial"/>
                <w:color w:val="002060"/>
                <w:sz w:val="20"/>
                <w:szCs w:val="20"/>
                <w:lang w:val="el-GR"/>
              </w:rPr>
            </w:pPr>
            <w:r>
              <w:rPr>
                <w:rFonts w:ascii="Calibri" w:hAnsi="Calibri" w:cs="Arial"/>
                <w:color w:val="002060"/>
                <w:sz w:val="20"/>
                <w:szCs w:val="20"/>
                <w:lang w:val="el-GR"/>
              </w:rPr>
              <w:t>0</w:t>
            </w:r>
          </w:p>
        </w:tc>
        <w:tc>
          <w:tcPr>
            <w:tcW w:w="1240" w:type="dxa"/>
          </w:tcPr>
          <w:p w14:paraId="0F33792A" w14:textId="77777777" w:rsidR="005400EC" w:rsidRDefault="005400EC" w:rsidP="007673F3">
            <w:pPr>
              <w:jc w:val="center"/>
              <w:rPr>
                <w:rFonts w:ascii="Calibri" w:hAnsi="Calibri" w:cs="Arial"/>
                <w:color w:val="002060"/>
                <w:sz w:val="20"/>
                <w:szCs w:val="20"/>
                <w:lang w:val="el-GR"/>
              </w:rPr>
            </w:pPr>
          </w:p>
        </w:tc>
      </w:tr>
      <w:tr w:rsidR="000F4FD4" w:rsidRPr="00B31050" w14:paraId="68BD248C" w14:textId="77777777" w:rsidTr="002F18A5">
        <w:trPr>
          <w:trHeight w:val="194"/>
        </w:trPr>
        <w:tc>
          <w:tcPr>
            <w:tcW w:w="5807" w:type="dxa"/>
            <w:gridSpan w:val="3"/>
            <w:shd w:val="clear" w:color="auto" w:fill="DDD9C3" w:themeFill="background2" w:themeFillShade="E6"/>
          </w:tcPr>
          <w:p w14:paraId="79FAFF89"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389" w:type="dxa"/>
            <w:gridSpan w:val="2"/>
          </w:tcPr>
          <w:p w14:paraId="2D2A16E4"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2BD06DD" w14:textId="77777777" w:rsidR="000F4FD4" w:rsidRPr="00705AAD" w:rsidRDefault="000F4FD4" w:rsidP="007673F3">
            <w:pPr>
              <w:rPr>
                <w:rFonts w:ascii="Calibri" w:hAnsi="Calibri" w:cs="Arial"/>
                <w:color w:val="002060"/>
                <w:sz w:val="20"/>
                <w:szCs w:val="20"/>
                <w:lang w:val="el-GR"/>
              </w:rPr>
            </w:pPr>
          </w:p>
        </w:tc>
      </w:tr>
      <w:tr w:rsidR="000F4FD4" w:rsidRPr="007E6482" w14:paraId="55D44398" w14:textId="77777777" w:rsidTr="007673F3">
        <w:trPr>
          <w:trHeight w:val="599"/>
        </w:trPr>
        <w:tc>
          <w:tcPr>
            <w:tcW w:w="3205" w:type="dxa"/>
            <w:shd w:val="clear" w:color="auto" w:fill="DDD9C3" w:themeFill="background2" w:themeFillShade="E6"/>
          </w:tcPr>
          <w:p w14:paraId="3B300E03"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3D966C4C"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EC565F7"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5E5A414" w14:textId="77777777" w:rsidR="000F4FD4" w:rsidRPr="00705AAD" w:rsidRDefault="00CA65E3" w:rsidP="007673F3">
            <w:pPr>
              <w:rPr>
                <w:rFonts w:ascii="Calibri" w:hAnsi="Calibri" w:cs="Arial"/>
                <w:color w:val="002060"/>
                <w:sz w:val="20"/>
                <w:szCs w:val="20"/>
                <w:lang w:val="el-GR"/>
              </w:rPr>
            </w:pPr>
            <w:r>
              <w:rPr>
                <w:rFonts w:ascii="Calibri" w:hAnsi="Calibri" w:cs="Arial"/>
                <w:color w:val="002060"/>
                <w:sz w:val="20"/>
                <w:szCs w:val="20"/>
                <w:lang w:val="el-GR"/>
              </w:rPr>
              <w:t>ΕΙΔΙΚΟΥ ΥΠΟΒΑΘΡΟΥ</w:t>
            </w:r>
          </w:p>
        </w:tc>
      </w:tr>
      <w:tr w:rsidR="000F4FD4" w:rsidRPr="00B31050" w14:paraId="293200D6" w14:textId="77777777" w:rsidTr="007673F3">
        <w:tc>
          <w:tcPr>
            <w:tcW w:w="3205" w:type="dxa"/>
            <w:shd w:val="clear" w:color="auto" w:fill="DDD9C3" w:themeFill="background2" w:themeFillShade="E6"/>
          </w:tcPr>
          <w:p w14:paraId="4B31FE2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7EEFEA5"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06ABE4CC" w14:textId="77777777" w:rsidR="000F4FD4" w:rsidRDefault="00CA65E3" w:rsidP="00977C4C">
            <w:pPr>
              <w:rPr>
                <w:rFonts w:ascii="Calibri" w:hAnsi="Calibri" w:cs="Arial"/>
                <w:color w:val="002060"/>
                <w:sz w:val="20"/>
                <w:szCs w:val="20"/>
                <w:lang w:val="el-GR"/>
              </w:rPr>
            </w:pPr>
            <w:r w:rsidRPr="00CA65E3">
              <w:rPr>
                <w:rFonts w:ascii="Calibri" w:hAnsi="Calibri" w:cs="Arial"/>
                <w:color w:val="002060"/>
                <w:sz w:val="20"/>
                <w:szCs w:val="20"/>
                <w:lang w:val="el-GR"/>
              </w:rPr>
              <w:t xml:space="preserve">Προαπαιτούμενες γνώσεις για την ομαλή παρακολούθηση: </w:t>
            </w:r>
          </w:p>
          <w:p w14:paraId="0B752C52" w14:textId="77777777" w:rsidR="00977C4C" w:rsidRPr="00977C4C" w:rsidRDefault="00977C4C" w:rsidP="00977C4C">
            <w:pPr>
              <w:rPr>
                <w:rFonts w:ascii="Calibri" w:hAnsi="Calibri" w:cs="Arial"/>
                <w:color w:val="002060"/>
                <w:sz w:val="20"/>
                <w:szCs w:val="20"/>
                <w:lang w:val="el-GR"/>
              </w:rPr>
            </w:pPr>
            <w:r>
              <w:rPr>
                <w:rFonts w:ascii="Calibri" w:hAnsi="Calibri" w:cs="Arial"/>
                <w:color w:val="002060"/>
                <w:sz w:val="20"/>
                <w:szCs w:val="20"/>
                <w:lang w:val="el-GR"/>
              </w:rPr>
              <w:t>Στατιστικά Προγράμματα 7</w:t>
            </w:r>
            <w:r w:rsidRPr="00977C4C">
              <w:rPr>
                <w:rFonts w:ascii="Calibri" w:hAnsi="Calibri" w:cs="Arial"/>
                <w:color w:val="002060"/>
                <w:sz w:val="20"/>
                <w:szCs w:val="20"/>
                <w:vertAlign w:val="superscript"/>
                <w:lang w:val="el-GR"/>
              </w:rPr>
              <w:t>ου</w:t>
            </w:r>
            <w:r>
              <w:rPr>
                <w:rFonts w:ascii="Calibri" w:hAnsi="Calibri" w:cs="Arial"/>
                <w:color w:val="002060"/>
                <w:sz w:val="20"/>
                <w:szCs w:val="20"/>
                <w:lang w:val="el-GR"/>
              </w:rPr>
              <w:t xml:space="preserve"> εξαμήνου, βασικές γνώσεις </w:t>
            </w:r>
            <w:r>
              <w:rPr>
                <w:rFonts w:ascii="Calibri" w:hAnsi="Calibri" w:cs="Arial"/>
                <w:color w:val="002060"/>
                <w:sz w:val="20"/>
                <w:szCs w:val="20"/>
              </w:rPr>
              <w:t>SPSS</w:t>
            </w:r>
          </w:p>
        </w:tc>
      </w:tr>
      <w:tr w:rsidR="000F4FD4" w:rsidRPr="00705AAD" w14:paraId="1F0BDE8F" w14:textId="77777777" w:rsidTr="007673F3">
        <w:tc>
          <w:tcPr>
            <w:tcW w:w="3205" w:type="dxa"/>
            <w:shd w:val="clear" w:color="auto" w:fill="DDD9C3" w:themeFill="background2" w:themeFillShade="E6"/>
          </w:tcPr>
          <w:p w14:paraId="7E56CA4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629C3E38"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577921" w14:paraId="12580FE5" w14:textId="77777777" w:rsidTr="007673F3">
        <w:tc>
          <w:tcPr>
            <w:tcW w:w="3205" w:type="dxa"/>
            <w:shd w:val="clear" w:color="auto" w:fill="DDD9C3" w:themeFill="background2" w:themeFillShade="E6"/>
          </w:tcPr>
          <w:p w14:paraId="2565E33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50CAE24A" w14:textId="77777777" w:rsidR="000F4FD4" w:rsidRPr="00705AAD" w:rsidRDefault="00511A99"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60529734" w14:textId="77777777" w:rsidTr="007673F3">
        <w:tc>
          <w:tcPr>
            <w:tcW w:w="3205" w:type="dxa"/>
            <w:shd w:val="clear" w:color="auto" w:fill="DDD9C3" w:themeFill="background2" w:themeFillShade="E6"/>
          </w:tcPr>
          <w:p w14:paraId="576683F4"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12E11796" w14:textId="77777777" w:rsidR="000F4FD4" w:rsidRPr="00705AAD" w:rsidRDefault="00D81DDF" w:rsidP="007673F3">
            <w:pPr>
              <w:spacing w:after="200" w:line="276" w:lineRule="auto"/>
              <w:rPr>
                <w:rFonts w:ascii="Calibri" w:eastAsia="Calibri" w:hAnsi="Calibri" w:cs="Arial"/>
                <w:color w:val="002060"/>
                <w:sz w:val="20"/>
                <w:szCs w:val="20"/>
                <w:lang w:val="en-GB"/>
              </w:rPr>
            </w:pPr>
            <w:r w:rsidRPr="00D81DDF">
              <w:rPr>
                <w:rFonts w:ascii="Calibri" w:eastAsia="Calibri" w:hAnsi="Calibri" w:cs="Arial"/>
                <w:color w:val="002060"/>
                <w:sz w:val="20"/>
                <w:szCs w:val="20"/>
                <w:lang w:val="en-GB"/>
              </w:rPr>
              <w:t>https://eclass.unipi.gr/courses/SAE103/</w:t>
            </w:r>
          </w:p>
        </w:tc>
      </w:tr>
    </w:tbl>
    <w:p w14:paraId="5B7F8B31"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9D72EF9" w14:textId="77777777" w:rsidTr="002F18A5">
        <w:tc>
          <w:tcPr>
            <w:tcW w:w="8472" w:type="dxa"/>
            <w:gridSpan w:val="2"/>
            <w:tcBorders>
              <w:bottom w:val="nil"/>
            </w:tcBorders>
            <w:shd w:val="clear" w:color="auto" w:fill="DDD9C3" w:themeFill="background2" w:themeFillShade="E6"/>
          </w:tcPr>
          <w:p w14:paraId="470BC6D2"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B31050" w14:paraId="17CEA1FE" w14:textId="77777777" w:rsidTr="002F18A5">
        <w:tc>
          <w:tcPr>
            <w:tcW w:w="8472" w:type="dxa"/>
            <w:gridSpan w:val="2"/>
            <w:tcBorders>
              <w:top w:val="nil"/>
            </w:tcBorders>
            <w:shd w:val="clear" w:color="auto" w:fill="DDD9C3" w:themeFill="background2" w:themeFillShade="E6"/>
          </w:tcPr>
          <w:p w14:paraId="3F31C14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2D08AD2" w14:textId="77777777" w:rsidR="000F4FD4" w:rsidRPr="00625384" w:rsidRDefault="000F4FD4" w:rsidP="00305D37">
            <w:pPr>
              <w:autoSpaceDE w:val="0"/>
              <w:autoSpaceDN w:val="0"/>
              <w:adjustRightInd w:val="0"/>
              <w:rPr>
                <w:rFonts w:ascii="Calibri" w:hAnsi="Calibri" w:cs="Arial"/>
                <w:i/>
                <w:sz w:val="16"/>
                <w:szCs w:val="16"/>
                <w:lang w:val="en-GB"/>
              </w:rPr>
            </w:pPr>
            <w:r w:rsidRPr="00705AAD">
              <w:rPr>
                <w:rFonts w:ascii="Calibri" w:hAnsi="Calibri" w:cs="Arial"/>
                <w:i/>
                <w:sz w:val="16"/>
                <w:szCs w:val="16"/>
                <w:lang w:val="el-GR"/>
              </w:rPr>
              <w:t xml:space="preserve">Συμβουλευτείτε το Παράρτημα Α </w:t>
            </w:r>
          </w:p>
          <w:p w14:paraId="456A85D0"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229C4937"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60B195D9"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B31050" w14:paraId="070817A6" w14:textId="77777777" w:rsidTr="002F18A5">
        <w:tc>
          <w:tcPr>
            <w:tcW w:w="8472" w:type="dxa"/>
            <w:gridSpan w:val="2"/>
          </w:tcPr>
          <w:p w14:paraId="6D293FEC" w14:textId="77777777" w:rsidR="00132D05" w:rsidRDefault="00132D05" w:rsidP="005400EC">
            <w:pPr>
              <w:jc w:val="both"/>
              <w:rPr>
                <w:rFonts w:ascii="Calibri" w:hAnsi="Calibri" w:cs="Arial"/>
                <w:color w:val="002060"/>
                <w:sz w:val="20"/>
                <w:szCs w:val="20"/>
                <w:lang w:val="el-GR"/>
              </w:rPr>
            </w:pPr>
          </w:p>
          <w:p w14:paraId="628638D8" w14:textId="77777777" w:rsidR="00644156" w:rsidRPr="005400EC" w:rsidRDefault="00132D05" w:rsidP="005400EC">
            <w:pPr>
              <w:jc w:val="both"/>
              <w:rPr>
                <w:rFonts w:ascii="Calibri" w:hAnsi="Calibri" w:cs="Arial"/>
                <w:color w:val="002060"/>
                <w:sz w:val="20"/>
                <w:szCs w:val="20"/>
                <w:lang w:val="el-GR"/>
              </w:rPr>
            </w:pPr>
            <w:r>
              <w:rPr>
                <w:rFonts w:ascii="Calibri" w:hAnsi="Calibri" w:cs="Arial"/>
                <w:color w:val="002060"/>
                <w:sz w:val="20"/>
                <w:szCs w:val="20"/>
                <w:lang w:val="el-GR"/>
              </w:rPr>
              <w:t xml:space="preserve">Σκοπός του μαθήματος είναι οι φοιτητές να διδαχθούν μεθόδους </w:t>
            </w:r>
            <w:r w:rsidRPr="00132D05">
              <w:rPr>
                <w:rFonts w:ascii="Calibri" w:hAnsi="Calibri" w:cs="Arial"/>
                <w:color w:val="002060"/>
                <w:sz w:val="20"/>
                <w:szCs w:val="20"/>
                <w:lang w:val="el-GR"/>
              </w:rPr>
              <w:t>στατιστική</w:t>
            </w:r>
            <w:r>
              <w:rPr>
                <w:rFonts w:ascii="Calibri" w:hAnsi="Calibri" w:cs="Arial"/>
                <w:color w:val="002060"/>
                <w:sz w:val="20"/>
                <w:szCs w:val="20"/>
                <w:lang w:val="el-GR"/>
              </w:rPr>
              <w:t>ς</w:t>
            </w:r>
            <w:r w:rsidRPr="00132D05">
              <w:rPr>
                <w:rFonts w:ascii="Calibri" w:hAnsi="Calibri" w:cs="Arial"/>
                <w:color w:val="002060"/>
                <w:sz w:val="20"/>
                <w:szCs w:val="20"/>
                <w:lang w:val="el-GR"/>
              </w:rPr>
              <w:t xml:space="preserve"> προσέγγιση</w:t>
            </w:r>
            <w:r>
              <w:rPr>
                <w:rFonts w:ascii="Calibri" w:hAnsi="Calibri" w:cs="Arial"/>
                <w:color w:val="002060"/>
                <w:sz w:val="20"/>
                <w:szCs w:val="20"/>
                <w:lang w:val="el-GR"/>
              </w:rPr>
              <w:t>ς</w:t>
            </w:r>
            <w:r w:rsidRPr="00132D05">
              <w:rPr>
                <w:rFonts w:ascii="Calibri" w:hAnsi="Calibri" w:cs="Arial"/>
                <w:color w:val="002060"/>
                <w:sz w:val="20"/>
                <w:szCs w:val="20"/>
                <w:lang w:val="el-GR"/>
              </w:rPr>
              <w:t xml:space="preserve"> και μελέτη</w:t>
            </w:r>
            <w:r>
              <w:rPr>
                <w:rFonts w:ascii="Calibri" w:hAnsi="Calibri" w:cs="Arial"/>
                <w:color w:val="002060"/>
                <w:sz w:val="20"/>
                <w:szCs w:val="20"/>
                <w:lang w:val="el-GR"/>
              </w:rPr>
              <w:t>ς</w:t>
            </w:r>
            <w:r w:rsidRPr="00132D05">
              <w:rPr>
                <w:rFonts w:ascii="Calibri" w:hAnsi="Calibri" w:cs="Arial"/>
                <w:color w:val="002060"/>
                <w:sz w:val="20"/>
                <w:szCs w:val="20"/>
                <w:lang w:val="el-GR"/>
              </w:rPr>
              <w:t xml:space="preserve"> των κοινωνικών φαινομένων. </w:t>
            </w:r>
            <w:r w:rsidR="005400EC" w:rsidRPr="005400EC">
              <w:rPr>
                <w:rFonts w:ascii="Calibri" w:hAnsi="Calibri" w:cs="Arial"/>
                <w:color w:val="002060"/>
                <w:sz w:val="20"/>
                <w:szCs w:val="20"/>
                <w:lang w:val="el-GR"/>
              </w:rPr>
              <w:t xml:space="preserve"> </w:t>
            </w:r>
          </w:p>
          <w:p w14:paraId="523F96E7" w14:textId="77777777" w:rsidR="00315506" w:rsidRDefault="00315506" w:rsidP="00817554">
            <w:pPr>
              <w:jc w:val="both"/>
              <w:rPr>
                <w:rFonts w:ascii="Calibri" w:hAnsi="Calibri" w:cs="Arial"/>
                <w:color w:val="002060"/>
                <w:sz w:val="20"/>
                <w:szCs w:val="20"/>
                <w:lang w:val="el-GR"/>
              </w:rPr>
            </w:pPr>
          </w:p>
          <w:p w14:paraId="6C8CECFD" w14:textId="77777777" w:rsidR="00054C6F" w:rsidRPr="00295ACC" w:rsidRDefault="00A22F17" w:rsidP="00817554">
            <w:pPr>
              <w:jc w:val="both"/>
              <w:rPr>
                <w:rFonts w:ascii="Calibri" w:hAnsi="Calibri" w:cs="Arial"/>
                <w:color w:val="002060"/>
                <w:sz w:val="20"/>
                <w:szCs w:val="20"/>
                <w:lang w:val="el-GR"/>
              </w:rPr>
            </w:pPr>
            <w:r>
              <w:rPr>
                <w:rFonts w:ascii="Calibri" w:hAnsi="Calibri" w:cs="Arial"/>
                <w:color w:val="002060"/>
                <w:sz w:val="20"/>
                <w:szCs w:val="20"/>
                <w:lang w:val="el-GR"/>
              </w:rPr>
              <w:t>Στα πλαίσια αυτά μ</w:t>
            </w:r>
            <w:r w:rsidR="00054C6F" w:rsidRPr="00295ACC">
              <w:rPr>
                <w:rFonts w:ascii="Calibri" w:hAnsi="Calibri" w:cs="Arial"/>
                <w:color w:val="002060"/>
                <w:sz w:val="20"/>
                <w:szCs w:val="20"/>
                <w:lang w:val="el-GR"/>
              </w:rPr>
              <w:t>ετά την επιτυχή ολοκλήρωση του μαθήματος, οι φοιτητές θα μπορούν:</w:t>
            </w:r>
          </w:p>
          <w:p w14:paraId="756C9447" w14:textId="77777777" w:rsidR="00A22F17" w:rsidRDefault="00A22F17" w:rsidP="002F18A5">
            <w:pPr>
              <w:pStyle w:val="ListParagraph"/>
              <w:numPr>
                <w:ilvl w:val="0"/>
                <w:numId w:val="46"/>
              </w:numPr>
              <w:ind w:left="314" w:hanging="284"/>
              <w:jc w:val="both"/>
              <w:rPr>
                <w:rFonts w:cs="Arial"/>
                <w:color w:val="002060"/>
                <w:sz w:val="20"/>
                <w:szCs w:val="20"/>
              </w:rPr>
            </w:pPr>
            <w:r>
              <w:rPr>
                <w:rFonts w:cs="Arial"/>
                <w:color w:val="002060"/>
                <w:sz w:val="20"/>
                <w:szCs w:val="20"/>
              </w:rPr>
              <w:t>Να κρίνουν και να αποφασίζουν πώς θα επιτευχθεί η ορθή ανάλυση εμπειρικών στοιχείων ώστε να απαντηθούν συγκεκριμένα ερευνητικά ερωτήματα</w:t>
            </w:r>
          </w:p>
          <w:p w14:paraId="6181570F" w14:textId="77777777" w:rsidR="002F18A5"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να αξιολογούν την εγκυρότητα των αποτελεσμάτων</w:t>
            </w:r>
          </w:p>
          <w:p w14:paraId="39F5D09D" w14:textId="77777777" w:rsidR="002F18A5"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 xml:space="preserve">να παρουσιάζουν </w:t>
            </w:r>
            <w:r w:rsidR="00A22F17">
              <w:rPr>
                <w:rFonts w:cs="Arial"/>
                <w:color w:val="002060"/>
                <w:sz w:val="20"/>
                <w:szCs w:val="20"/>
              </w:rPr>
              <w:t xml:space="preserve">και να σχολιάζουν εμπεριστατωμένα </w:t>
            </w:r>
            <w:r w:rsidRPr="00295ACC">
              <w:rPr>
                <w:rFonts w:cs="Arial"/>
                <w:color w:val="002060"/>
                <w:sz w:val="20"/>
                <w:szCs w:val="20"/>
              </w:rPr>
              <w:t xml:space="preserve">και ορθά τα αποτελέσματα της ανάλυσης </w:t>
            </w:r>
          </w:p>
          <w:p w14:paraId="2650DBAC" w14:textId="77777777" w:rsidR="00F03B25" w:rsidRPr="00A22F17" w:rsidRDefault="00F03B25" w:rsidP="00A22F17">
            <w:pPr>
              <w:widowControl w:val="0"/>
              <w:autoSpaceDE w:val="0"/>
              <w:autoSpaceDN w:val="0"/>
              <w:adjustRightInd w:val="0"/>
              <w:spacing w:after="60"/>
              <w:ind w:left="30"/>
              <w:jc w:val="both"/>
              <w:rPr>
                <w:rFonts w:cs="Arial"/>
                <w:i/>
                <w:sz w:val="16"/>
                <w:szCs w:val="16"/>
                <w:lang w:val="el-GR"/>
              </w:rPr>
            </w:pPr>
          </w:p>
        </w:tc>
      </w:tr>
      <w:tr w:rsidR="000F4FD4" w:rsidRPr="00705AAD" w14:paraId="35344698" w14:textId="77777777" w:rsidTr="002F18A5">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C7FFDB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B31050" w14:paraId="56637DDB" w14:textId="77777777" w:rsidTr="002F18A5">
        <w:tc>
          <w:tcPr>
            <w:tcW w:w="8472" w:type="dxa"/>
            <w:gridSpan w:val="2"/>
            <w:tcBorders>
              <w:top w:val="nil"/>
              <w:bottom w:val="nil"/>
            </w:tcBorders>
            <w:shd w:val="clear" w:color="auto" w:fill="DDD9C3" w:themeFill="background2" w:themeFillShade="E6"/>
          </w:tcPr>
          <w:p w14:paraId="31850026"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DC480BA" w14:textId="77777777" w:rsidTr="002F18A5">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41E0226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4E94E68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15D388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Λήψη αποφάσεων </w:t>
            </w:r>
          </w:p>
          <w:p w14:paraId="304DE78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37B751F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0ED09EF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46E431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510A46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2A7F84D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Σχεδιασμός και διαχείριση έργων </w:t>
            </w:r>
          </w:p>
          <w:p w14:paraId="7918174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2C40E8B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12C6EB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w:t>
            </w:r>
            <w:r w:rsidRPr="00705AAD">
              <w:rPr>
                <w:rFonts w:ascii="Calibri" w:hAnsi="Calibri" w:cs="Arial"/>
                <w:i/>
                <w:sz w:val="16"/>
                <w:szCs w:val="16"/>
                <w:lang w:val="el-GR"/>
              </w:rPr>
              <w:lastRenderedPageBreak/>
              <w:t xml:space="preserve">και ευαισθησίας σε θέματα φύλου </w:t>
            </w:r>
          </w:p>
          <w:p w14:paraId="309FA80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77FE4765"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7105DDA2"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91478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714F6437"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B31050" w14:paraId="5EF14EAD" w14:textId="77777777" w:rsidTr="002F18A5">
        <w:tc>
          <w:tcPr>
            <w:tcW w:w="8472" w:type="dxa"/>
            <w:gridSpan w:val="2"/>
            <w:tcBorders>
              <w:bottom w:val="single" w:sz="4" w:space="0" w:color="auto"/>
            </w:tcBorders>
          </w:tcPr>
          <w:p w14:paraId="468B2507" w14:textId="77777777" w:rsidR="000F4FD4" w:rsidRDefault="00295ACC" w:rsidP="00305D37">
            <w:pPr>
              <w:rPr>
                <w:rFonts w:ascii="Calibri" w:hAnsi="Calibri" w:cs="Arial"/>
                <w:color w:val="002060"/>
                <w:sz w:val="20"/>
                <w:szCs w:val="20"/>
                <w:lang w:val="el-GR"/>
              </w:rPr>
            </w:pPr>
            <w:r>
              <w:rPr>
                <w:rFonts w:ascii="Calibri" w:hAnsi="Calibri" w:cs="Arial"/>
                <w:color w:val="002060"/>
                <w:sz w:val="20"/>
                <w:szCs w:val="20"/>
                <w:lang w:val="el-GR"/>
              </w:rPr>
              <w:lastRenderedPageBreak/>
              <w:t>Αναζήτηση, ανάλυση και σύνθεση δεδομένων και πληροφοριών, με χρήση και των απαραίτητων τεχνολογιών</w:t>
            </w:r>
          </w:p>
          <w:p w14:paraId="631865FE"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Λήψη αποφάσεων</w:t>
            </w:r>
          </w:p>
          <w:p w14:paraId="3A0DA30E"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Αυτόνομη εργασία</w:t>
            </w:r>
          </w:p>
          <w:p w14:paraId="38352B80"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Ομαδική εργασία</w:t>
            </w:r>
          </w:p>
          <w:p w14:paraId="6AD2980D"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Εργασία σε διεπιστημονικό περιβάλλον</w:t>
            </w:r>
          </w:p>
          <w:p w14:paraId="2C2020A9"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Παραγωγή νέων ερευνητικών ιδεών</w:t>
            </w:r>
          </w:p>
          <w:p w14:paraId="6791C9A3" w14:textId="77777777" w:rsidR="000F4FD4" w:rsidRPr="00705AAD" w:rsidRDefault="00295ACC" w:rsidP="00295ACC">
            <w:pPr>
              <w:rPr>
                <w:rFonts w:ascii="Calibri" w:hAnsi="Calibri" w:cs="Arial"/>
                <w:i/>
                <w:sz w:val="16"/>
                <w:szCs w:val="16"/>
                <w:lang w:val="el-GR"/>
              </w:rPr>
            </w:pPr>
            <w:r>
              <w:rPr>
                <w:rFonts w:ascii="Calibri" w:hAnsi="Calibri" w:cs="Arial"/>
                <w:color w:val="002060"/>
                <w:sz w:val="20"/>
                <w:szCs w:val="20"/>
                <w:lang w:val="el-GR"/>
              </w:rPr>
              <w:t>Προαγωγή της ελεύθερης, δημιουργικής και επαγωγικής σκέψης</w:t>
            </w:r>
          </w:p>
        </w:tc>
      </w:tr>
    </w:tbl>
    <w:p w14:paraId="6A64223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B31050" w14:paraId="2867DE9A" w14:textId="77777777" w:rsidTr="007673F3">
        <w:tc>
          <w:tcPr>
            <w:tcW w:w="8472" w:type="dxa"/>
          </w:tcPr>
          <w:p w14:paraId="1E82140B" w14:textId="77777777" w:rsidR="00716649" w:rsidRDefault="00977C4C" w:rsidP="00716649">
            <w:pPr>
              <w:pStyle w:val="ListParagraph"/>
              <w:numPr>
                <w:ilvl w:val="0"/>
                <w:numId w:val="48"/>
              </w:numPr>
              <w:ind w:left="313" w:hanging="284"/>
              <w:jc w:val="both"/>
              <w:rPr>
                <w:rFonts w:cs="Arial"/>
                <w:color w:val="002060"/>
                <w:sz w:val="20"/>
                <w:szCs w:val="20"/>
              </w:rPr>
            </w:pPr>
            <w:r w:rsidRPr="00977C4C">
              <w:rPr>
                <w:rFonts w:cs="Arial"/>
                <w:color w:val="002060"/>
                <w:sz w:val="20"/>
                <w:szCs w:val="20"/>
              </w:rPr>
              <w:t xml:space="preserve">Στατιστική προσέγγιση των κοινωνικών φαινομένων. </w:t>
            </w:r>
          </w:p>
          <w:p w14:paraId="7F479EF8" w14:textId="77777777" w:rsidR="00716649" w:rsidRDefault="00977C4C" w:rsidP="00716649">
            <w:pPr>
              <w:pStyle w:val="ListParagraph"/>
              <w:numPr>
                <w:ilvl w:val="0"/>
                <w:numId w:val="48"/>
              </w:numPr>
              <w:ind w:left="313" w:hanging="284"/>
              <w:jc w:val="both"/>
              <w:rPr>
                <w:rFonts w:cs="Arial"/>
                <w:color w:val="002060"/>
                <w:sz w:val="20"/>
                <w:szCs w:val="20"/>
              </w:rPr>
            </w:pPr>
            <w:r w:rsidRPr="00977C4C">
              <w:rPr>
                <w:rFonts w:cs="Arial"/>
                <w:color w:val="002060"/>
                <w:sz w:val="20"/>
                <w:szCs w:val="20"/>
              </w:rPr>
              <w:t xml:space="preserve">Κωδικοποίηση ερωτηματολογίων. </w:t>
            </w:r>
          </w:p>
          <w:p w14:paraId="79AA7A0A" w14:textId="77777777" w:rsidR="00716649" w:rsidRDefault="00977C4C" w:rsidP="00716649">
            <w:pPr>
              <w:pStyle w:val="ListParagraph"/>
              <w:numPr>
                <w:ilvl w:val="0"/>
                <w:numId w:val="48"/>
              </w:numPr>
              <w:ind w:left="313" w:hanging="284"/>
              <w:jc w:val="both"/>
              <w:rPr>
                <w:rFonts w:cs="Arial"/>
                <w:color w:val="002060"/>
                <w:sz w:val="20"/>
                <w:szCs w:val="20"/>
              </w:rPr>
            </w:pPr>
            <w:r w:rsidRPr="00977C4C">
              <w:rPr>
                <w:rFonts w:cs="Arial"/>
                <w:color w:val="002060"/>
                <w:sz w:val="20"/>
                <w:szCs w:val="20"/>
              </w:rPr>
              <w:t>Λογικοί έλεγχοι των απαντήσεων, έλεγχος σφαλμάτων πληκτρολόγησης και διερεύνηση ελλειπουσών απαντήσεων. Ανάλυση δεδομένων: προπαρασκευαστικοί χειρισμοί, κωδικοποίηση και ανακωδικοποίηση μεταβλητών.</w:t>
            </w:r>
          </w:p>
          <w:p w14:paraId="1C18CBD8" w14:textId="77777777" w:rsidR="00716649" w:rsidRDefault="00977C4C" w:rsidP="00716649">
            <w:pPr>
              <w:pStyle w:val="ListParagraph"/>
              <w:numPr>
                <w:ilvl w:val="0"/>
                <w:numId w:val="48"/>
              </w:numPr>
              <w:ind w:left="313" w:hanging="284"/>
              <w:jc w:val="both"/>
              <w:rPr>
                <w:rFonts w:cs="Arial"/>
                <w:color w:val="002060"/>
                <w:sz w:val="20"/>
                <w:szCs w:val="20"/>
              </w:rPr>
            </w:pPr>
            <w:r w:rsidRPr="00977C4C">
              <w:rPr>
                <w:rFonts w:cs="Arial"/>
                <w:color w:val="002060"/>
                <w:sz w:val="20"/>
                <w:szCs w:val="20"/>
              </w:rPr>
              <w:t xml:space="preserve">Βασικές τεχνικές στατιστικής ανάλυσης και περιγραφής της δομής του δείγματος με έμφαση στις ποιοτικές μεταβλητές. Συσχετίσεις, πίνακες συνάφειας και ανεξαρτησία μεταβλητών. </w:t>
            </w:r>
          </w:p>
          <w:p w14:paraId="7E50DAD5" w14:textId="77777777" w:rsidR="00716649" w:rsidRDefault="00977C4C" w:rsidP="00716649">
            <w:pPr>
              <w:pStyle w:val="ListParagraph"/>
              <w:numPr>
                <w:ilvl w:val="0"/>
                <w:numId w:val="48"/>
              </w:numPr>
              <w:ind w:left="313" w:hanging="284"/>
              <w:jc w:val="both"/>
              <w:rPr>
                <w:rFonts w:cs="Arial"/>
                <w:color w:val="002060"/>
                <w:sz w:val="20"/>
                <w:szCs w:val="20"/>
              </w:rPr>
            </w:pPr>
            <w:r w:rsidRPr="00977C4C">
              <w:rPr>
                <w:rFonts w:cs="Arial"/>
                <w:color w:val="002060"/>
                <w:sz w:val="20"/>
                <w:szCs w:val="20"/>
              </w:rPr>
              <w:t xml:space="preserve">Ερμηνεία συσχετίσεων: αιτιώδεις, επίπλαστες και έμμεσες συσχετίσεις. </w:t>
            </w:r>
            <w:r w:rsidRPr="00716649">
              <w:rPr>
                <w:rFonts w:cs="Arial"/>
                <w:color w:val="002060"/>
                <w:sz w:val="20"/>
                <w:szCs w:val="20"/>
              </w:rPr>
              <w:t xml:space="preserve">Εφαρμογές. </w:t>
            </w:r>
          </w:p>
          <w:p w14:paraId="7EE81483" w14:textId="77777777" w:rsidR="00977C4C" w:rsidRPr="00315506" w:rsidRDefault="00977C4C" w:rsidP="00716649">
            <w:pPr>
              <w:pStyle w:val="ListParagraph"/>
              <w:numPr>
                <w:ilvl w:val="0"/>
                <w:numId w:val="48"/>
              </w:numPr>
              <w:ind w:left="313" w:hanging="284"/>
              <w:jc w:val="both"/>
              <w:rPr>
                <w:rFonts w:cs="Arial"/>
                <w:color w:val="002060"/>
                <w:sz w:val="20"/>
                <w:szCs w:val="20"/>
              </w:rPr>
            </w:pPr>
            <w:r w:rsidRPr="00716649">
              <w:rPr>
                <w:rFonts w:cs="Arial"/>
                <w:color w:val="002060"/>
                <w:sz w:val="20"/>
                <w:szCs w:val="20"/>
              </w:rPr>
              <w:t>Πολλαπλές συσχετίσεις και εφαρμογές λογιστικής παλινδρόμησης.</w:t>
            </w:r>
          </w:p>
        </w:tc>
      </w:tr>
    </w:tbl>
    <w:p w14:paraId="33D37AE9" w14:textId="77777777" w:rsidR="00271F7D" w:rsidRDefault="00271F7D">
      <w:pPr>
        <w:rPr>
          <w:rFonts w:ascii="Calibri" w:hAnsi="Calibri" w:cs="Arial"/>
          <w:b/>
          <w:color w:val="000000"/>
          <w:sz w:val="22"/>
          <w:szCs w:val="22"/>
          <w:lang w:val="el-GR"/>
        </w:rPr>
      </w:pPr>
    </w:p>
    <w:p w14:paraId="531F02A0"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977C4C" w14:paraId="2D8E864A" w14:textId="77777777" w:rsidTr="007673F3">
        <w:tc>
          <w:tcPr>
            <w:tcW w:w="3306" w:type="dxa"/>
            <w:shd w:val="clear" w:color="auto" w:fill="DDD9C3" w:themeFill="background2" w:themeFillShade="E6"/>
          </w:tcPr>
          <w:p w14:paraId="67B4A6F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18772336" w14:textId="77777777" w:rsidR="000F4FD4" w:rsidRPr="00705AAD" w:rsidRDefault="00511A99" w:rsidP="007673F3">
            <w:pPr>
              <w:spacing w:after="200" w:line="276" w:lineRule="auto"/>
              <w:rPr>
                <w:rFonts w:ascii="Calibri" w:eastAsia="Calibri" w:hAnsi="Calibri"/>
                <w:iCs/>
                <w:color w:val="002060"/>
                <w:lang w:val="el-GR"/>
              </w:rPr>
            </w:pPr>
            <w:r>
              <w:rPr>
                <w:rFonts w:ascii="Calibri" w:eastAsia="Calibri" w:hAnsi="Calibri"/>
                <w:iCs/>
                <w:color w:val="002060"/>
                <w:lang w:val="el-GR"/>
              </w:rPr>
              <w:t>ΠΡΟΣΩΠΟ ΜΕ ΠΡΟΣΩΠΟ (ΔΙΑΛΕΞΕΙΣ</w:t>
            </w:r>
            <w:r w:rsidR="00977C4C">
              <w:rPr>
                <w:rFonts w:ascii="Calibri" w:eastAsia="Calibri" w:hAnsi="Calibri"/>
                <w:iCs/>
                <w:color w:val="002060"/>
              </w:rPr>
              <w:t>)</w:t>
            </w:r>
            <w:r w:rsidR="00977C4C">
              <w:rPr>
                <w:rFonts w:ascii="Calibri" w:eastAsia="Calibri" w:hAnsi="Calibri"/>
                <w:iCs/>
                <w:color w:val="002060"/>
                <w:lang w:val="el-GR"/>
              </w:rPr>
              <w:t xml:space="preserve"> </w:t>
            </w:r>
          </w:p>
        </w:tc>
      </w:tr>
      <w:tr w:rsidR="000F4FD4" w:rsidRPr="00577921" w14:paraId="2212116D" w14:textId="77777777" w:rsidTr="007673F3">
        <w:tc>
          <w:tcPr>
            <w:tcW w:w="3306" w:type="dxa"/>
            <w:shd w:val="clear" w:color="auto" w:fill="DDD9C3" w:themeFill="background2" w:themeFillShade="E6"/>
          </w:tcPr>
          <w:p w14:paraId="4FC29D26"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8139397" w14:textId="77777777" w:rsidR="000F4FD4" w:rsidRPr="00511A99" w:rsidRDefault="00511A99" w:rsidP="007673F3">
            <w:pPr>
              <w:rPr>
                <w:rFonts w:ascii="Calibri" w:hAnsi="Calibri" w:cs="Arial"/>
                <w:b/>
                <w:color w:val="002060"/>
                <w:sz w:val="20"/>
                <w:szCs w:val="20"/>
                <w:lang w:val="en-GB"/>
              </w:rPr>
            </w:pPr>
            <w:r>
              <w:rPr>
                <w:rFonts w:ascii="Calibri" w:hAnsi="Calibri" w:cs="Arial"/>
                <w:b/>
                <w:color w:val="002060"/>
                <w:sz w:val="20"/>
                <w:szCs w:val="20"/>
                <w:lang w:val="en-GB"/>
              </w:rPr>
              <w:t>e-class, email</w:t>
            </w:r>
          </w:p>
        </w:tc>
      </w:tr>
      <w:tr w:rsidR="000F4FD4" w:rsidRPr="00705AAD" w14:paraId="745DEF1D" w14:textId="77777777" w:rsidTr="007673F3">
        <w:tc>
          <w:tcPr>
            <w:tcW w:w="3306" w:type="dxa"/>
            <w:shd w:val="clear" w:color="auto" w:fill="DDD9C3" w:themeFill="background2" w:themeFillShade="E6"/>
          </w:tcPr>
          <w:p w14:paraId="2A3348F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C82A7F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0B73453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60341511" w14:textId="77777777" w:rsidR="000F4FD4" w:rsidRPr="00705AAD" w:rsidRDefault="000F4FD4" w:rsidP="007673F3">
            <w:pPr>
              <w:jc w:val="both"/>
              <w:rPr>
                <w:rFonts w:ascii="Calibri" w:hAnsi="Calibri" w:cs="Arial"/>
                <w:i/>
                <w:sz w:val="16"/>
                <w:szCs w:val="16"/>
                <w:lang w:val="el-GR"/>
              </w:rPr>
            </w:pPr>
          </w:p>
          <w:p w14:paraId="49191A3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15C1B297" w14:textId="77777777" w:rsidTr="007673F3">
              <w:tc>
                <w:tcPr>
                  <w:tcW w:w="2467" w:type="dxa"/>
                  <w:shd w:val="clear" w:color="auto" w:fill="DDD9C3" w:themeFill="background2" w:themeFillShade="E6"/>
                  <w:vAlign w:val="center"/>
                </w:tcPr>
                <w:p w14:paraId="630ED504"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B0EE706"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0ECC1F2E" w14:textId="77777777" w:rsidTr="007673F3">
              <w:tc>
                <w:tcPr>
                  <w:tcW w:w="2467" w:type="dxa"/>
                </w:tcPr>
                <w:p w14:paraId="42ED036D" w14:textId="77777777" w:rsidR="000F4FD4" w:rsidRPr="00705AAD" w:rsidRDefault="00511A99" w:rsidP="007673F3">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19A94BC2" w14:textId="0B32FC85" w:rsidR="000F4FD4" w:rsidRPr="00705AAD" w:rsidRDefault="00B31050" w:rsidP="007673F3">
                  <w:pPr>
                    <w:jc w:val="center"/>
                    <w:rPr>
                      <w:rFonts w:ascii="Calibri" w:hAnsi="Calibri" w:cs="Arial"/>
                      <w:color w:val="002060"/>
                      <w:sz w:val="20"/>
                      <w:szCs w:val="20"/>
                      <w:lang w:val="el-GR"/>
                    </w:rPr>
                  </w:pPr>
                  <w:r>
                    <w:rPr>
                      <w:rFonts w:ascii="Calibri" w:hAnsi="Calibri" w:cs="Arial"/>
                      <w:color w:val="002060"/>
                      <w:sz w:val="20"/>
                      <w:szCs w:val="20"/>
                      <w:lang w:val="el-GR"/>
                    </w:rPr>
                    <w:t>52</w:t>
                  </w:r>
                </w:p>
              </w:tc>
            </w:tr>
            <w:tr w:rsidR="00A22F17" w:rsidRPr="00705AAD" w14:paraId="0B799B56" w14:textId="77777777" w:rsidTr="007673F3">
              <w:tc>
                <w:tcPr>
                  <w:tcW w:w="2467" w:type="dxa"/>
                  <w:shd w:val="clear" w:color="auto" w:fill="auto"/>
                </w:tcPr>
                <w:p w14:paraId="47D4E90C" w14:textId="77777777" w:rsidR="00A22F17" w:rsidRDefault="00A22F17" w:rsidP="00A22F17">
                  <w:pPr>
                    <w:rPr>
                      <w:rFonts w:ascii="Calibri" w:hAnsi="Calibri"/>
                      <w:iCs/>
                      <w:color w:val="002060"/>
                      <w:sz w:val="22"/>
                      <w:szCs w:val="22"/>
                      <w:lang w:val="el-GR"/>
                    </w:rPr>
                  </w:pPr>
                  <w:r>
                    <w:rPr>
                      <w:rFonts w:ascii="Calibri" w:hAnsi="Calibri"/>
                      <w:iCs/>
                      <w:color w:val="002060"/>
                      <w:sz w:val="22"/>
                      <w:szCs w:val="22"/>
                      <w:lang w:val="el-GR"/>
                    </w:rPr>
                    <w:t>Μελέτη / Ανάλυση Στοιχείων / Συγγραφή εργασίας</w:t>
                  </w:r>
                </w:p>
              </w:tc>
              <w:tc>
                <w:tcPr>
                  <w:tcW w:w="2468" w:type="dxa"/>
                </w:tcPr>
                <w:p w14:paraId="4DFD5A2F" w14:textId="0AA90B55" w:rsidR="00A22F17" w:rsidRDefault="00B31050" w:rsidP="007673F3">
                  <w:pPr>
                    <w:jc w:val="center"/>
                    <w:rPr>
                      <w:rFonts w:ascii="Calibri" w:hAnsi="Calibri" w:cs="Arial"/>
                      <w:color w:val="002060"/>
                      <w:sz w:val="20"/>
                      <w:szCs w:val="20"/>
                      <w:lang w:val="el-GR"/>
                    </w:rPr>
                  </w:pPr>
                  <w:r>
                    <w:rPr>
                      <w:rFonts w:ascii="Calibri" w:hAnsi="Calibri" w:cs="Arial"/>
                      <w:color w:val="002060"/>
                      <w:sz w:val="20"/>
                      <w:szCs w:val="20"/>
                      <w:lang w:val="el-GR"/>
                    </w:rPr>
                    <w:t>98</w:t>
                  </w:r>
                  <w:bookmarkStart w:id="1" w:name="_GoBack"/>
                  <w:bookmarkEnd w:id="1"/>
                </w:p>
              </w:tc>
            </w:tr>
            <w:tr w:rsidR="000F4FD4" w:rsidRPr="00705AAD" w14:paraId="2AE87A23" w14:textId="77777777" w:rsidTr="007673F3">
              <w:tc>
                <w:tcPr>
                  <w:tcW w:w="2467" w:type="dxa"/>
                </w:tcPr>
                <w:p w14:paraId="5348F90C"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31873427" w14:textId="5E0685DB" w:rsidR="000F4FD4" w:rsidRPr="00705AAD" w:rsidRDefault="00F12A30"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150</w:t>
                  </w:r>
                </w:p>
              </w:tc>
            </w:tr>
          </w:tbl>
          <w:p w14:paraId="33A24C82" w14:textId="77777777" w:rsidR="000F4FD4" w:rsidRPr="00705AAD" w:rsidRDefault="000F4FD4" w:rsidP="007673F3">
            <w:pPr>
              <w:rPr>
                <w:rFonts w:ascii="Tahoma" w:hAnsi="Tahoma" w:cs="Tahoma"/>
              </w:rPr>
            </w:pPr>
          </w:p>
        </w:tc>
      </w:tr>
      <w:tr w:rsidR="000F4FD4" w:rsidRPr="00B31050" w14:paraId="76575469" w14:textId="77777777" w:rsidTr="007673F3">
        <w:tc>
          <w:tcPr>
            <w:tcW w:w="3306" w:type="dxa"/>
          </w:tcPr>
          <w:p w14:paraId="52AB2E3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0C189F1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279B13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w:t>
            </w:r>
            <w:r w:rsidRPr="00705AAD">
              <w:rPr>
                <w:rFonts w:ascii="Calibri" w:hAnsi="Calibri" w:cs="Arial"/>
                <w:i/>
                <w:sz w:val="16"/>
                <w:szCs w:val="16"/>
                <w:lang w:val="el-GR"/>
              </w:rPr>
              <w:lastRenderedPageBreak/>
              <w:t>Κλινική Εξέταση Ασθενούς, Καλλιτεχνική Ερμηνεία, Άλλη / Άλλες</w:t>
            </w:r>
          </w:p>
          <w:p w14:paraId="034E14FD" w14:textId="77777777" w:rsidR="000F4FD4" w:rsidRPr="00705AAD" w:rsidRDefault="000F4FD4" w:rsidP="007673F3">
            <w:pPr>
              <w:jc w:val="both"/>
              <w:rPr>
                <w:rFonts w:ascii="Calibri" w:hAnsi="Calibri" w:cs="Arial"/>
                <w:i/>
                <w:sz w:val="16"/>
                <w:szCs w:val="16"/>
                <w:lang w:val="el-GR"/>
              </w:rPr>
            </w:pPr>
          </w:p>
          <w:p w14:paraId="6587D22C"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2696DEE5" w14:textId="77777777" w:rsidR="000F4FD4" w:rsidRPr="00850071" w:rsidRDefault="00511A99" w:rsidP="007673F3">
            <w:pPr>
              <w:rPr>
                <w:rFonts w:ascii="Calibri" w:hAnsi="Calibri" w:cs="Arial"/>
                <w:color w:val="002060"/>
                <w:sz w:val="20"/>
                <w:lang w:val="el-GR"/>
              </w:rPr>
            </w:pPr>
            <w:r w:rsidRPr="00850071">
              <w:rPr>
                <w:rFonts w:ascii="Calibri" w:hAnsi="Calibri" w:cs="Arial"/>
                <w:color w:val="002060"/>
                <w:sz w:val="20"/>
                <w:lang w:val="el-GR"/>
              </w:rPr>
              <w:lastRenderedPageBreak/>
              <w:t>ΓΛΩΣΣΑ ΑΞΙΟΛΟΓΗΣΗΣ: ΕΛΛΗΝΙΚΗ</w:t>
            </w:r>
          </w:p>
          <w:p w14:paraId="04F1B9CE" w14:textId="77777777" w:rsidR="00511A99" w:rsidRPr="00850071" w:rsidRDefault="00511A99" w:rsidP="007673F3">
            <w:pPr>
              <w:rPr>
                <w:rFonts w:ascii="Calibri" w:hAnsi="Calibri" w:cs="Arial"/>
                <w:color w:val="002060"/>
                <w:sz w:val="20"/>
                <w:lang w:val="el-GR"/>
              </w:rPr>
            </w:pPr>
            <w:r w:rsidRPr="00850071">
              <w:rPr>
                <w:rFonts w:ascii="Calibri" w:hAnsi="Calibri" w:cs="Arial"/>
                <w:color w:val="002060"/>
                <w:sz w:val="20"/>
                <w:lang w:val="el-GR"/>
              </w:rPr>
              <w:t xml:space="preserve">ΜΕΘΟΔΟΙ ΑΞΙΟΛΟΓΗΣΗΣ: </w:t>
            </w:r>
          </w:p>
          <w:p w14:paraId="4871D9AB" w14:textId="77777777" w:rsidR="00511A99" w:rsidRDefault="00511A99" w:rsidP="00A81A50">
            <w:pPr>
              <w:jc w:val="both"/>
              <w:rPr>
                <w:rFonts w:ascii="Calibri" w:hAnsi="Calibri" w:cs="Arial"/>
                <w:color w:val="002060"/>
                <w:sz w:val="20"/>
                <w:lang w:val="el-GR"/>
              </w:rPr>
            </w:pPr>
            <w:r w:rsidRPr="00850071">
              <w:rPr>
                <w:rFonts w:ascii="Calibri" w:hAnsi="Calibri" w:cs="Arial"/>
                <w:color w:val="002060"/>
                <w:sz w:val="20"/>
                <w:lang w:val="el-GR"/>
              </w:rPr>
              <w:t xml:space="preserve">Γραπτή Εξέταση στο τέλος του εξαμήνου. </w:t>
            </w:r>
          </w:p>
          <w:p w14:paraId="52B85A0C" w14:textId="02436A80" w:rsidR="00977C4C" w:rsidRPr="00977C4C" w:rsidRDefault="00977C4C" w:rsidP="00A81A50">
            <w:pPr>
              <w:jc w:val="both"/>
              <w:rPr>
                <w:rFonts w:ascii="Calibri" w:hAnsi="Calibri" w:cs="Arial"/>
                <w:color w:val="002060"/>
                <w:sz w:val="20"/>
                <w:lang w:val="el-GR"/>
              </w:rPr>
            </w:pPr>
            <w:r>
              <w:rPr>
                <w:rFonts w:ascii="Calibri" w:hAnsi="Calibri" w:cs="Arial"/>
                <w:color w:val="002060"/>
                <w:sz w:val="20"/>
                <w:lang w:val="el-GR"/>
              </w:rPr>
              <w:t>Εκπόνηση εργασίας.</w:t>
            </w:r>
          </w:p>
          <w:p w14:paraId="056371E7" w14:textId="77777777" w:rsidR="00511A99" w:rsidRPr="00850071" w:rsidRDefault="00511A99" w:rsidP="007673F3">
            <w:pPr>
              <w:rPr>
                <w:rFonts w:ascii="Calibri" w:hAnsi="Calibri" w:cs="Arial"/>
                <w:color w:val="002060"/>
                <w:sz w:val="20"/>
                <w:lang w:val="el-GR"/>
              </w:rPr>
            </w:pPr>
          </w:p>
          <w:p w14:paraId="62A8EF85" w14:textId="77777777" w:rsidR="000F4FD4" w:rsidRDefault="00511A99" w:rsidP="00A81A50">
            <w:pPr>
              <w:jc w:val="both"/>
              <w:rPr>
                <w:rFonts w:ascii="Calibri" w:hAnsi="Calibri" w:cs="Arial"/>
                <w:color w:val="002060"/>
                <w:sz w:val="20"/>
                <w:lang w:val="el-GR"/>
              </w:rPr>
            </w:pPr>
            <w:r w:rsidRPr="00850071">
              <w:rPr>
                <w:rFonts w:ascii="Calibri" w:hAnsi="Calibri" w:cs="Arial"/>
                <w:color w:val="002060"/>
                <w:sz w:val="20"/>
                <w:lang w:val="el-GR"/>
              </w:rPr>
              <w:t xml:space="preserve">ΚΡΙΤΗΡΙΑ ΑΞΙΟΛΟΓΗΣΗΣ: Ο τρόπος υπολογισμού του τελικού βαθμού ανακοινώνεται στους φοιτητές </w:t>
            </w:r>
            <w:r w:rsidR="00A81A50">
              <w:rPr>
                <w:rFonts w:ascii="Calibri" w:hAnsi="Calibri" w:cs="Arial"/>
                <w:color w:val="002060"/>
                <w:sz w:val="20"/>
                <w:lang w:val="el-GR"/>
              </w:rPr>
              <w:t>στη διάρκεια του εξαμήνου</w:t>
            </w:r>
            <w:r w:rsidRPr="00850071">
              <w:rPr>
                <w:rFonts w:ascii="Calibri" w:hAnsi="Calibri" w:cs="Arial"/>
                <w:color w:val="002060"/>
                <w:sz w:val="20"/>
                <w:lang w:val="el-GR"/>
              </w:rPr>
              <w:t xml:space="preserve">.   </w:t>
            </w:r>
          </w:p>
          <w:p w14:paraId="531561D7" w14:textId="30BB54C7" w:rsidR="00C279D1" w:rsidRPr="00850071" w:rsidRDefault="00C279D1" w:rsidP="00A81A50">
            <w:pPr>
              <w:jc w:val="both"/>
              <w:rPr>
                <w:rFonts w:ascii="Calibri" w:hAnsi="Calibri" w:cs="Arial"/>
                <w:color w:val="002060"/>
                <w:sz w:val="20"/>
                <w:lang w:val="el-GR"/>
              </w:rPr>
            </w:pPr>
            <w:r w:rsidRPr="00C279D1">
              <w:rPr>
                <w:rFonts w:ascii="Calibri" w:hAnsi="Calibri" w:cs="Arial"/>
                <w:color w:val="002060"/>
                <w:sz w:val="20"/>
                <w:lang w:val="el-GR"/>
              </w:rPr>
              <w:lastRenderedPageBreak/>
              <w:t xml:space="preserve">Για φοιτητές </w:t>
            </w:r>
            <w:r w:rsidRPr="00C279D1">
              <w:rPr>
                <w:rFonts w:ascii="Calibri" w:hAnsi="Calibri" w:cs="Arial"/>
                <w:color w:val="002060"/>
                <w:sz w:val="20"/>
              </w:rPr>
              <w:t>Erasmus</w:t>
            </w:r>
            <w:r w:rsidRPr="00C279D1">
              <w:rPr>
                <w:rFonts w:ascii="Calibri" w:hAnsi="Calibri" w:cs="Arial"/>
                <w:color w:val="002060"/>
                <w:sz w:val="20"/>
                <w:lang w:val="el-GR"/>
              </w:rPr>
              <w:t xml:space="preserve"> δίνεται απαλλακτική εργασία και βιβλιογραφία στην αγγλική γλώσσα</w:t>
            </w:r>
          </w:p>
        </w:tc>
      </w:tr>
    </w:tbl>
    <w:p w14:paraId="0F4E4226"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33B2740A" w14:textId="77777777" w:rsidTr="007673F3">
        <w:tc>
          <w:tcPr>
            <w:tcW w:w="8472" w:type="dxa"/>
          </w:tcPr>
          <w:p w14:paraId="484C64FA" w14:textId="77777777"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35CA9500" w14:textId="77777777" w:rsidR="00716649" w:rsidRPr="00716649" w:rsidRDefault="00716649" w:rsidP="00716649">
            <w:pPr>
              <w:jc w:val="both"/>
              <w:rPr>
                <w:rFonts w:ascii="Calibri" w:hAnsi="Calibri" w:cs="Arial"/>
                <w:color w:val="002060"/>
                <w:sz w:val="20"/>
                <w:lang w:val="el-GR"/>
              </w:rPr>
            </w:pPr>
            <w:r w:rsidRPr="00716649">
              <w:rPr>
                <w:rFonts w:ascii="Calibri" w:hAnsi="Calibri" w:cs="Arial"/>
                <w:color w:val="002060"/>
                <w:sz w:val="20"/>
                <w:lang w:val="el-GR"/>
              </w:rPr>
              <w:t xml:space="preserve">(1) Σιώμκος Γ., Βασιλικοπούλου Αικ. (2005) </w:t>
            </w:r>
            <w:r w:rsidRPr="00716649">
              <w:rPr>
                <w:rFonts w:ascii="Calibri" w:hAnsi="Calibri" w:cs="Arial"/>
                <w:i/>
                <w:iCs/>
                <w:color w:val="002060"/>
                <w:sz w:val="20"/>
                <w:lang w:val="el-GR"/>
              </w:rPr>
              <w:t>Εφαρμογή Μεθόδων Ανάλυσης στην Ερευνα Αγοράς</w:t>
            </w:r>
            <w:r w:rsidRPr="00716649">
              <w:rPr>
                <w:rFonts w:ascii="Calibri" w:hAnsi="Calibri" w:cs="Arial"/>
                <w:color w:val="002060"/>
                <w:sz w:val="20"/>
                <w:lang w:val="el-GR"/>
              </w:rPr>
              <w:t xml:space="preserve">. Εκδοσεις Σταμουλη A.E. </w:t>
            </w:r>
          </w:p>
          <w:p w14:paraId="4D1B276B" w14:textId="26742095" w:rsidR="00A81A50" w:rsidRDefault="00716649" w:rsidP="00716649">
            <w:pPr>
              <w:jc w:val="both"/>
              <w:rPr>
                <w:rFonts w:ascii="Calibri" w:hAnsi="Calibri" w:cs="Arial"/>
                <w:color w:val="002060"/>
                <w:sz w:val="20"/>
                <w:lang w:val="el-GR"/>
              </w:rPr>
            </w:pPr>
            <w:r w:rsidRPr="00716649">
              <w:rPr>
                <w:rFonts w:ascii="Calibri" w:hAnsi="Calibri" w:cs="Arial"/>
                <w:color w:val="002060"/>
                <w:sz w:val="20"/>
                <w:lang w:val="el-GR"/>
              </w:rPr>
              <w:t xml:space="preserve">(2) David de Vaus (2011) </w:t>
            </w:r>
            <w:r w:rsidRPr="00716649">
              <w:rPr>
                <w:rFonts w:ascii="Calibri" w:hAnsi="Calibri" w:cs="Arial"/>
                <w:i/>
                <w:iCs/>
                <w:color w:val="002060"/>
                <w:sz w:val="20"/>
                <w:lang w:val="el-GR"/>
              </w:rPr>
              <w:t>Ανάλυση Κοινωνικών Δεδομένων: 50 βασικά θέματα</w:t>
            </w:r>
            <w:r w:rsidRPr="00716649">
              <w:rPr>
                <w:rFonts w:ascii="Calibri" w:hAnsi="Calibri" w:cs="Arial"/>
                <w:color w:val="002060"/>
                <w:sz w:val="20"/>
                <w:lang w:val="el-GR"/>
              </w:rPr>
              <w:t xml:space="preserve">. Εκδόσεις Ελληνικά Γράμματα </w:t>
            </w:r>
          </w:p>
          <w:p w14:paraId="3DF5545D" w14:textId="65BC2AA9" w:rsidR="00C279D1" w:rsidRDefault="00C279D1" w:rsidP="00716649">
            <w:pPr>
              <w:jc w:val="both"/>
              <w:rPr>
                <w:rFonts w:ascii="Calibri" w:hAnsi="Calibri" w:cs="Arial"/>
                <w:color w:val="002060"/>
                <w:sz w:val="20"/>
                <w:lang w:val="el-GR"/>
              </w:rPr>
            </w:pPr>
            <w:r>
              <w:rPr>
                <w:rFonts w:ascii="Calibri" w:hAnsi="Calibri" w:cs="Arial"/>
                <w:color w:val="002060"/>
                <w:sz w:val="20"/>
                <w:lang w:val="el-GR"/>
              </w:rPr>
              <w:t>(3)</w:t>
            </w:r>
            <w:r w:rsidRPr="00C279D1">
              <w:rPr>
                <w:lang w:val="el-GR"/>
              </w:rPr>
              <w:t xml:space="preserve"> </w:t>
            </w:r>
            <w:r w:rsidRPr="00C279D1">
              <w:rPr>
                <w:rFonts w:ascii="Calibri" w:hAnsi="Calibri" w:cs="Arial"/>
                <w:color w:val="002060"/>
                <w:sz w:val="20"/>
                <w:lang w:val="el-GR"/>
              </w:rPr>
              <w:t>Agresti Alan, Μηλιένος Φ., Συμεωνάκη Μ.</w:t>
            </w:r>
            <w:r>
              <w:rPr>
                <w:rFonts w:ascii="Calibri" w:hAnsi="Calibri" w:cs="Arial"/>
                <w:color w:val="002060"/>
                <w:sz w:val="20"/>
                <w:lang w:val="el-GR"/>
              </w:rPr>
              <w:t xml:space="preserve"> (2021</w:t>
            </w:r>
            <w:r w:rsidRPr="00C279D1">
              <w:rPr>
                <w:rFonts w:ascii="Calibri" w:hAnsi="Calibri" w:cs="Arial"/>
                <w:i/>
                <w:color w:val="002060"/>
                <w:sz w:val="20"/>
                <w:lang w:val="el-GR"/>
              </w:rPr>
              <w:t>) Στατιστικές Μέθοδοι για Κοινωνικές Επιστήμες</w:t>
            </w:r>
            <w:r w:rsidRPr="00C279D1">
              <w:rPr>
                <w:rFonts w:ascii="Calibri" w:hAnsi="Calibri" w:cs="Arial"/>
                <w:color w:val="002060"/>
                <w:sz w:val="20"/>
                <w:lang w:val="el-GR"/>
              </w:rPr>
              <w:t xml:space="preserve">, </w:t>
            </w:r>
            <w:r>
              <w:rPr>
                <w:rFonts w:ascii="Calibri" w:hAnsi="Calibri" w:cs="Arial"/>
                <w:color w:val="002060"/>
                <w:sz w:val="20"/>
                <w:lang w:val="el-GR"/>
              </w:rPr>
              <w:t>(</w:t>
            </w:r>
            <w:r w:rsidRPr="00C279D1">
              <w:rPr>
                <w:rFonts w:ascii="Calibri" w:hAnsi="Calibri" w:cs="Arial"/>
                <w:color w:val="002060"/>
                <w:sz w:val="20"/>
                <w:lang w:val="el-GR"/>
              </w:rPr>
              <w:t>5η έκδοση</w:t>
            </w:r>
            <w:r>
              <w:rPr>
                <w:rFonts w:ascii="Calibri" w:hAnsi="Calibri" w:cs="Arial"/>
                <w:color w:val="002060"/>
                <w:sz w:val="20"/>
                <w:lang w:val="el-GR"/>
              </w:rPr>
              <w:t xml:space="preserve">) </w:t>
            </w:r>
            <w:r w:rsidRPr="00C279D1">
              <w:rPr>
                <w:rFonts w:ascii="Calibri" w:hAnsi="Calibri" w:cs="Arial"/>
                <w:color w:val="002060"/>
                <w:sz w:val="20"/>
                <w:lang w:val="el-GR"/>
              </w:rPr>
              <w:t>ΕΚΔΟΣΕΙΣ Α. ΤΖΙΟΛΑ &amp; ΥΙΟΙ Α.Ε.</w:t>
            </w:r>
          </w:p>
          <w:p w14:paraId="5012ABBA" w14:textId="29BEA9EE" w:rsidR="00C279D1" w:rsidRDefault="00C279D1" w:rsidP="00716649">
            <w:pPr>
              <w:jc w:val="both"/>
              <w:rPr>
                <w:rFonts w:ascii="Calibri" w:hAnsi="Calibri" w:cs="Arial"/>
                <w:color w:val="002060"/>
                <w:sz w:val="20"/>
                <w:lang w:val="el-GR"/>
              </w:rPr>
            </w:pPr>
            <w:r>
              <w:rPr>
                <w:rFonts w:ascii="Calibri" w:hAnsi="Calibri" w:cs="Arial"/>
                <w:color w:val="002060"/>
                <w:sz w:val="20"/>
                <w:lang w:val="el-GR"/>
              </w:rPr>
              <w:t>(4)</w:t>
            </w:r>
            <w:r w:rsidRPr="00C279D1">
              <w:rPr>
                <w:lang w:val="el-GR"/>
              </w:rPr>
              <w:t xml:space="preserve"> </w:t>
            </w:r>
            <w:r>
              <w:rPr>
                <w:rFonts w:ascii="Calibri" w:hAnsi="Calibri" w:cs="Arial"/>
                <w:color w:val="002060"/>
                <w:sz w:val="20"/>
                <w:lang w:val="el-GR"/>
              </w:rPr>
              <w:t xml:space="preserve">Πετρίδης, Δ (2016) </w:t>
            </w:r>
            <w:r w:rsidRPr="00C279D1">
              <w:rPr>
                <w:rFonts w:ascii="Calibri" w:hAnsi="Calibri" w:cs="Arial"/>
                <w:i/>
                <w:color w:val="002060"/>
                <w:sz w:val="20"/>
                <w:lang w:val="el-GR"/>
              </w:rPr>
              <w:t>Ανάλυση πολυμεταβλητών τεχνικών</w:t>
            </w:r>
            <w:r>
              <w:rPr>
                <w:rFonts w:ascii="Calibri" w:hAnsi="Calibri" w:cs="Arial"/>
                <w:color w:val="002060"/>
                <w:sz w:val="20"/>
                <w:lang w:val="el-GR"/>
              </w:rPr>
              <w:t>. Αποθετήριο Κάλλιπος</w:t>
            </w:r>
          </w:p>
          <w:p w14:paraId="25C40086" w14:textId="77777777" w:rsidR="00716649" w:rsidRPr="00A81A50" w:rsidRDefault="00716649" w:rsidP="00716649">
            <w:pPr>
              <w:jc w:val="both"/>
              <w:rPr>
                <w:rFonts w:ascii="Calibri" w:hAnsi="Calibri" w:cs="Arial"/>
                <w:color w:val="002060"/>
                <w:sz w:val="20"/>
                <w:lang w:val="el-GR"/>
              </w:rPr>
            </w:pPr>
          </w:p>
          <w:p w14:paraId="6B54E78C" w14:textId="77777777" w:rsidR="00CA65E3" w:rsidRPr="00CA65E3" w:rsidRDefault="00CA65E3" w:rsidP="00CA65E3">
            <w:pPr>
              <w:pStyle w:val="ListParagraph"/>
              <w:ind w:left="0"/>
              <w:jc w:val="both"/>
              <w:rPr>
                <w:rFonts w:cs="Arial"/>
                <w:i/>
                <w:sz w:val="16"/>
                <w:szCs w:val="16"/>
              </w:rPr>
            </w:pPr>
            <w:r w:rsidRPr="00CA65E3">
              <w:rPr>
                <w:rFonts w:cs="Arial"/>
                <w:i/>
                <w:sz w:val="16"/>
                <w:szCs w:val="16"/>
              </w:rPr>
              <w:t xml:space="preserve">Σχετική βιβλιογραφία: </w:t>
            </w:r>
          </w:p>
          <w:p w14:paraId="3343E204" w14:textId="4F1AD9E3" w:rsidR="00716649" w:rsidRPr="0090369E" w:rsidRDefault="00C279D1" w:rsidP="00716649">
            <w:pPr>
              <w:jc w:val="both"/>
              <w:rPr>
                <w:rFonts w:ascii="Calibri" w:hAnsi="Calibri" w:cs="Arial"/>
                <w:color w:val="002060"/>
                <w:sz w:val="20"/>
              </w:rPr>
            </w:pPr>
            <w:r>
              <w:rPr>
                <w:rFonts w:ascii="Calibri" w:hAnsi="Calibri" w:cs="Arial"/>
                <w:color w:val="002060"/>
                <w:sz w:val="20"/>
                <w:lang w:val="el-GR"/>
              </w:rPr>
              <w:t>(5</w:t>
            </w:r>
            <w:r w:rsidR="00716649">
              <w:rPr>
                <w:rFonts w:ascii="Calibri" w:hAnsi="Calibri" w:cs="Arial"/>
                <w:color w:val="002060"/>
                <w:sz w:val="20"/>
                <w:lang w:val="el-GR"/>
              </w:rPr>
              <w:t xml:space="preserve">) </w:t>
            </w:r>
            <w:r w:rsidR="00716649" w:rsidRPr="00716649">
              <w:rPr>
                <w:rFonts w:ascii="Calibri" w:hAnsi="Calibri" w:cs="Arial"/>
                <w:color w:val="002060"/>
                <w:sz w:val="20"/>
                <w:lang w:val="el-GR"/>
              </w:rPr>
              <w:t xml:space="preserve">David Bartholomew, Fiona Steele, Irini Moustaki, Jane Galbraith (2007) </w:t>
            </w:r>
            <w:r w:rsidR="00716649" w:rsidRPr="00716649">
              <w:rPr>
                <w:rFonts w:ascii="Calibri" w:hAnsi="Calibri" w:cs="Arial"/>
                <w:i/>
                <w:iCs/>
                <w:color w:val="002060"/>
                <w:sz w:val="20"/>
                <w:lang w:val="el-GR"/>
              </w:rPr>
              <w:t xml:space="preserve">Ανάλυση Πολυμετα-βλητών Δεδομένων για Κοινωνικές Επιστήμες. </w:t>
            </w:r>
            <w:r w:rsidR="00716649" w:rsidRPr="00716649">
              <w:rPr>
                <w:rFonts w:ascii="Calibri" w:hAnsi="Calibri" w:cs="Arial"/>
                <w:color w:val="002060"/>
                <w:sz w:val="20"/>
                <w:lang w:val="el-GR"/>
              </w:rPr>
              <w:t>Εκδοσεις</w:t>
            </w:r>
            <w:r w:rsidR="00716649" w:rsidRPr="0090369E">
              <w:rPr>
                <w:rFonts w:ascii="Calibri" w:hAnsi="Calibri" w:cs="Arial"/>
                <w:color w:val="002060"/>
                <w:sz w:val="20"/>
              </w:rPr>
              <w:t xml:space="preserve"> </w:t>
            </w:r>
            <w:r w:rsidR="00716649" w:rsidRPr="00716649">
              <w:rPr>
                <w:rFonts w:ascii="Calibri" w:hAnsi="Calibri" w:cs="Arial"/>
                <w:color w:val="002060"/>
                <w:sz w:val="20"/>
                <w:lang w:val="el-GR"/>
              </w:rPr>
              <w:t>Επικεντρο</w:t>
            </w:r>
            <w:r w:rsidR="00716649" w:rsidRPr="0090369E">
              <w:rPr>
                <w:rFonts w:ascii="Calibri" w:hAnsi="Calibri" w:cs="Arial"/>
                <w:color w:val="002060"/>
                <w:sz w:val="20"/>
              </w:rPr>
              <w:t xml:space="preserve"> </w:t>
            </w:r>
          </w:p>
          <w:p w14:paraId="4E428C8B" w14:textId="45E962AC" w:rsidR="00CA65E3" w:rsidRDefault="00C279D1" w:rsidP="00716649">
            <w:pPr>
              <w:jc w:val="both"/>
              <w:rPr>
                <w:rFonts w:ascii="Calibri" w:hAnsi="Calibri" w:cs="Arial"/>
                <w:color w:val="002060"/>
                <w:sz w:val="20"/>
              </w:rPr>
            </w:pPr>
            <w:r>
              <w:rPr>
                <w:rFonts w:ascii="Calibri" w:hAnsi="Calibri" w:cs="Arial"/>
                <w:color w:val="002060"/>
                <w:sz w:val="20"/>
              </w:rPr>
              <w:t>(6</w:t>
            </w:r>
            <w:r w:rsidR="00716649" w:rsidRPr="00716649">
              <w:rPr>
                <w:rFonts w:ascii="Calibri" w:hAnsi="Calibri" w:cs="Arial"/>
                <w:color w:val="002060"/>
                <w:sz w:val="20"/>
              </w:rPr>
              <w:t xml:space="preserve">) </w:t>
            </w:r>
            <w:r w:rsidR="00716649" w:rsidRPr="00716649">
              <w:rPr>
                <w:rFonts w:ascii="Calibri" w:hAnsi="Calibri" w:cs="Arial"/>
                <w:color w:val="002060"/>
                <w:sz w:val="20"/>
                <w:lang w:val="el-GR"/>
              </w:rPr>
              <w:t>Α</w:t>
            </w:r>
            <w:r w:rsidR="00716649" w:rsidRPr="00716649">
              <w:rPr>
                <w:rFonts w:ascii="Calibri" w:hAnsi="Calibri" w:cs="Arial"/>
                <w:color w:val="002060"/>
                <w:sz w:val="20"/>
              </w:rPr>
              <w:t xml:space="preserve">ron </w:t>
            </w:r>
            <w:r w:rsidR="00716649" w:rsidRPr="00716649">
              <w:rPr>
                <w:rFonts w:ascii="Calibri" w:hAnsi="Calibri" w:cs="Arial"/>
                <w:color w:val="002060"/>
                <w:sz w:val="20"/>
                <w:lang w:val="el-GR"/>
              </w:rPr>
              <w:t>Α</w:t>
            </w:r>
            <w:r w:rsidR="00716649" w:rsidRPr="00716649">
              <w:rPr>
                <w:rFonts w:ascii="Calibri" w:hAnsi="Calibri" w:cs="Arial"/>
                <w:color w:val="002060"/>
                <w:sz w:val="20"/>
              </w:rPr>
              <w:t xml:space="preserve">., Aron </w:t>
            </w:r>
            <w:r w:rsidR="00716649" w:rsidRPr="00716649">
              <w:rPr>
                <w:rFonts w:ascii="Calibri" w:hAnsi="Calibri" w:cs="Arial"/>
                <w:color w:val="002060"/>
                <w:sz w:val="20"/>
                <w:lang w:val="el-GR"/>
              </w:rPr>
              <w:t>Ε</w:t>
            </w:r>
            <w:r w:rsidR="00716649" w:rsidRPr="00716649">
              <w:rPr>
                <w:rFonts w:ascii="Calibri" w:hAnsi="Calibri" w:cs="Arial"/>
                <w:color w:val="002060"/>
                <w:sz w:val="20"/>
              </w:rPr>
              <w:t>.</w:t>
            </w:r>
            <w:r w:rsidR="00716649" w:rsidRPr="00716649">
              <w:rPr>
                <w:rFonts w:ascii="Calibri" w:hAnsi="Calibri" w:cs="Arial"/>
                <w:color w:val="002060"/>
                <w:sz w:val="20"/>
                <w:lang w:val="el-GR"/>
              </w:rPr>
              <w:t>Ν</w:t>
            </w:r>
            <w:r w:rsidR="00716649" w:rsidRPr="00716649">
              <w:rPr>
                <w:rFonts w:ascii="Calibri" w:hAnsi="Calibri" w:cs="Arial"/>
                <w:color w:val="002060"/>
                <w:sz w:val="20"/>
              </w:rPr>
              <w:t xml:space="preserve">, Coups </w:t>
            </w:r>
            <w:r w:rsidR="00716649" w:rsidRPr="00716649">
              <w:rPr>
                <w:rFonts w:ascii="Calibri" w:hAnsi="Calibri" w:cs="Arial"/>
                <w:color w:val="002060"/>
                <w:sz w:val="20"/>
                <w:lang w:val="el-GR"/>
              </w:rPr>
              <w:t>Ε</w:t>
            </w:r>
            <w:r w:rsidR="00716649" w:rsidRPr="00716649">
              <w:rPr>
                <w:rFonts w:ascii="Calibri" w:hAnsi="Calibri" w:cs="Arial"/>
                <w:color w:val="002060"/>
                <w:sz w:val="20"/>
              </w:rPr>
              <w:t xml:space="preserve">. (2007) </w:t>
            </w:r>
            <w:r w:rsidR="00716649" w:rsidRPr="00716649">
              <w:rPr>
                <w:rFonts w:ascii="Calibri" w:hAnsi="Calibri" w:cs="Arial"/>
                <w:i/>
                <w:iCs/>
                <w:color w:val="002060"/>
                <w:sz w:val="20"/>
              </w:rPr>
              <w:t xml:space="preserve">Statistics for the Behavioral and Social Sciences : A brief course (4th Edition) </w:t>
            </w:r>
            <w:r w:rsidR="00716649" w:rsidRPr="00716649">
              <w:rPr>
                <w:rFonts w:ascii="Calibri" w:hAnsi="Calibri" w:cs="Arial"/>
                <w:color w:val="002060"/>
                <w:sz w:val="20"/>
              </w:rPr>
              <w:t>Prentice Hall</w:t>
            </w:r>
          </w:p>
          <w:p w14:paraId="6A168935" w14:textId="77777777" w:rsidR="00716649" w:rsidRPr="00716649" w:rsidRDefault="00716649" w:rsidP="00716649">
            <w:pPr>
              <w:jc w:val="both"/>
              <w:rPr>
                <w:rFonts w:ascii="Calibri" w:hAnsi="Calibri" w:cs="Arial"/>
                <w:color w:val="002060"/>
                <w:sz w:val="20"/>
              </w:rPr>
            </w:pPr>
          </w:p>
          <w:p w14:paraId="7D9AB8DA" w14:textId="77777777" w:rsidR="000F4FD4" w:rsidRPr="00CA65E3" w:rsidRDefault="00A8723B" w:rsidP="00CA65E3">
            <w:pPr>
              <w:jc w:val="both"/>
              <w:rPr>
                <w:rFonts w:ascii="Calibri" w:hAnsi="Calibri" w:cs="Arial"/>
                <w:b/>
              </w:rPr>
            </w:pPr>
            <w:r w:rsidRPr="00CA65E3">
              <w:rPr>
                <w:rFonts w:ascii="Calibri" w:hAnsi="Calibri" w:cs="Arial"/>
                <w:i/>
                <w:sz w:val="16"/>
                <w:szCs w:val="16"/>
              </w:rPr>
              <w:t xml:space="preserve">- </w:t>
            </w:r>
            <w:r w:rsidR="000F4FD4" w:rsidRPr="00705AAD">
              <w:rPr>
                <w:rFonts w:ascii="Calibri" w:hAnsi="Calibri" w:cs="Arial"/>
                <w:i/>
                <w:sz w:val="16"/>
                <w:szCs w:val="16"/>
                <w:lang w:val="el-GR"/>
              </w:rPr>
              <w:t>Συναφή</w:t>
            </w:r>
            <w:r w:rsidR="000F4FD4" w:rsidRPr="00CA65E3">
              <w:rPr>
                <w:rFonts w:ascii="Calibri" w:hAnsi="Calibri" w:cs="Arial"/>
                <w:i/>
                <w:sz w:val="16"/>
                <w:szCs w:val="16"/>
              </w:rPr>
              <w:t xml:space="preserve"> </w:t>
            </w:r>
            <w:r w:rsidR="000F4FD4" w:rsidRPr="00705AAD">
              <w:rPr>
                <w:rFonts w:ascii="Calibri" w:hAnsi="Calibri" w:cs="Arial"/>
                <w:i/>
                <w:sz w:val="16"/>
                <w:szCs w:val="16"/>
                <w:lang w:val="el-GR"/>
              </w:rPr>
              <w:t>επιστημονικά</w:t>
            </w:r>
            <w:r w:rsidR="000F4FD4" w:rsidRPr="00CA65E3">
              <w:rPr>
                <w:rFonts w:ascii="Calibri" w:hAnsi="Calibri" w:cs="Arial"/>
                <w:i/>
                <w:sz w:val="16"/>
                <w:szCs w:val="16"/>
              </w:rPr>
              <w:t xml:space="preserve"> </w:t>
            </w:r>
            <w:r w:rsidR="000F4FD4" w:rsidRPr="00705AAD">
              <w:rPr>
                <w:rFonts w:ascii="Calibri" w:hAnsi="Calibri" w:cs="Arial"/>
                <w:i/>
                <w:sz w:val="16"/>
                <w:szCs w:val="16"/>
                <w:lang w:val="el-GR"/>
              </w:rPr>
              <w:t>περιοδικά</w:t>
            </w:r>
          </w:p>
        </w:tc>
      </w:tr>
      <w:bookmarkEnd w:id="0"/>
    </w:tbl>
    <w:p w14:paraId="601A6C63" w14:textId="77777777" w:rsidR="000F4FD4" w:rsidRPr="00CA65E3" w:rsidRDefault="000F4FD4" w:rsidP="000F4FD4">
      <w:pPr>
        <w:rPr>
          <w:rFonts w:ascii="Cambria" w:hAnsi="Cambria"/>
          <w:b/>
          <w:bCs/>
          <w:sz w:val="28"/>
        </w:rPr>
      </w:pPr>
    </w:p>
    <w:sectPr w:rsidR="000F4FD4" w:rsidRPr="00CA65E3"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237CE" w14:textId="77777777" w:rsidR="00906000" w:rsidRDefault="00906000">
      <w:r>
        <w:separator/>
      </w:r>
    </w:p>
  </w:endnote>
  <w:endnote w:type="continuationSeparator" w:id="0">
    <w:p w14:paraId="0D828561" w14:textId="77777777" w:rsidR="00906000" w:rsidRDefault="0090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512A9" w14:textId="77777777" w:rsidR="00906000" w:rsidRDefault="00906000">
      <w:r>
        <w:separator/>
      </w:r>
    </w:p>
  </w:footnote>
  <w:footnote w:type="continuationSeparator" w:id="0">
    <w:p w14:paraId="2BBDEE2A" w14:textId="77777777" w:rsidR="00906000" w:rsidRDefault="0090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1485"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703FD"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1E6300F"/>
    <w:multiLevelType w:val="hybridMultilevel"/>
    <w:tmpl w:val="E404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E6D32"/>
    <w:multiLevelType w:val="hybridMultilevel"/>
    <w:tmpl w:val="746CC0A0"/>
    <w:lvl w:ilvl="0" w:tplc="6C7409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8"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0831618"/>
    <w:multiLevelType w:val="hybridMultilevel"/>
    <w:tmpl w:val="BB320D0E"/>
    <w:lvl w:ilvl="0" w:tplc="04080001">
      <w:start w:val="1"/>
      <w:numFmt w:val="bullet"/>
      <w:lvlText w:val=""/>
      <w:lvlJc w:val="left"/>
      <w:pPr>
        <w:ind w:left="1038" w:hanging="360"/>
      </w:pPr>
      <w:rPr>
        <w:rFonts w:ascii="Symbol" w:hAnsi="Symbol" w:hint="default"/>
      </w:rPr>
    </w:lvl>
    <w:lvl w:ilvl="1" w:tplc="04080003" w:tentative="1">
      <w:start w:val="1"/>
      <w:numFmt w:val="bullet"/>
      <w:lvlText w:val="o"/>
      <w:lvlJc w:val="left"/>
      <w:pPr>
        <w:ind w:left="1758" w:hanging="360"/>
      </w:pPr>
      <w:rPr>
        <w:rFonts w:ascii="Courier New" w:hAnsi="Courier New" w:cs="Courier New" w:hint="default"/>
      </w:rPr>
    </w:lvl>
    <w:lvl w:ilvl="2" w:tplc="04080005" w:tentative="1">
      <w:start w:val="1"/>
      <w:numFmt w:val="bullet"/>
      <w:lvlText w:val=""/>
      <w:lvlJc w:val="left"/>
      <w:pPr>
        <w:ind w:left="2478" w:hanging="360"/>
      </w:pPr>
      <w:rPr>
        <w:rFonts w:ascii="Wingdings" w:hAnsi="Wingdings" w:hint="default"/>
      </w:rPr>
    </w:lvl>
    <w:lvl w:ilvl="3" w:tplc="04080001" w:tentative="1">
      <w:start w:val="1"/>
      <w:numFmt w:val="bullet"/>
      <w:lvlText w:val=""/>
      <w:lvlJc w:val="left"/>
      <w:pPr>
        <w:ind w:left="3198" w:hanging="360"/>
      </w:pPr>
      <w:rPr>
        <w:rFonts w:ascii="Symbol" w:hAnsi="Symbol" w:hint="default"/>
      </w:rPr>
    </w:lvl>
    <w:lvl w:ilvl="4" w:tplc="04080003" w:tentative="1">
      <w:start w:val="1"/>
      <w:numFmt w:val="bullet"/>
      <w:lvlText w:val="o"/>
      <w:lvlJc w:val="left"/>
      <w:pPr>
        <w:ind w:left="3918" w:hanging="360"/>
      </w:pPr>
      <w:rPr>
        <w:rFonts w:ascii="Courier New" w:hAnsi="Courier New" w:cs="Courier New" w:hint="default"/>
      </w:rPr>
    </w:lvl>
    <w:lvl w:ilvl="5" w:tplc="04080005" w:tentative="1">
      <w:start w:val="1"/>
      <w:numFmt w:val="bullet"/>
      <w:lvlText w:val=""/>
      <w:lvlJc w:val="left"/>
      <w:pPr>
        <w:ind w:left="4638" w:hanging="360"/>
      </w:pPr>
      <w:rPr>
        <w:rFonts w:ascii="Wingdings" w:hAnsi="Wingdings" w:hint="default"/>
      </w:rPr>
    </w:lvl>
    <w:lvl w:ilvl="6" w:tplc="04080001" w:tentative="1">
      <w:start w:val="1"/>
      <w:numFmt w:val="bullet"/>
      <w:lvlText w:val=""/>
      <w:lvlJc w:val="left"/>
      <w:pPr>
        <w:ind w:left="5358" w:hanging="360"/>
      </w:pPr>
      <w:rPr>
        <w:rFonts w:ascii="Symbol" w:hAnsi="Symbol" w:hint="default"/>
      </w:rPr>
    </w:lvl>
    <w:lvl w:ilvl="7" w:tplc="04080003" w:tentative="1">
      <w:start w:val="1"/>
      <w:numFmt w:val="bullet"/>
      <w:lvlText w:val="o"/>
      <w:lvlJc w:val="left"/>
      <w:pPr>
        <w:ind w:left="6078" w:hanging="360"/>
      </w:pPr>
      <w:rPr>
        <w:rFonts w:ascii="Courier New" w:hAnsi="Courier New" w:cs="Courier New" w:hint="default"/>
      </w:rPr>
    </w:lvl>
    <w:lvl w:ilvl="8" w:tplc="04080005" w:tentative="1">
      <w:start w:val="1"/>
      <w:numFmt w:val="bullet"/>
      <w:lvlText w:val=""/>
      <w:lvlJc w:val="left"/>
      <w:pPr>
        <w:ind w:left="6798" w:hanging="360"/>
      </w:pPr>
      <w:rPr>
        <w:rFonts w:ascii="Wingdings" w:hAnsi="Wingdings" w:hint="default"/>
      </w:rPr>
    </w:lvl>
  </w:abstractNum>
  <w:abstractNum w:abstractNumId="42"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3"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5"/>
  </w:num>
  <w:num w:numId="4">
    <w:abstractNumId w:val="2"/>
  </w:num>
  <w:num w:numId="5">
    <w:abstractNumId w:val="4"/>
  </w:num>
  <w:num w:numId="6">
    <w:abstractNumId w:val="43"/>
  </w:num>
  <w:num w:numId="7">
    <w:abstractNumId w:val="19"/>
  </w:num>
  <w:num w:numId="8">
    <w:abstractNumId w:val="8"/>
  </w:num>
  <w:num w:numId="9">
    <w:abstractNumId w:val="35"/>
  </w:num>
  <w:num w:numId="10">
    <w:abstractNumId w:val="44"/>
  </w:num>
  <w:num w:numId="11">
    <w:abstractNumId w:val="20"/>
  </w:num>
  <w:num w:numId="12">
    <w:abstractNumId w:val="24"/>
  </w:num>
  <w:num w:numId="13">
    <w:abstractNumId w:val="8"/>
  </w:num>
  <w:num w:numId="14">
    <w:abstractNumId w:val="14"/>
  </w:num>
  <w:num w:numId="15">
    <w:abstractNumId w:val="38"/>
  </w:num>
  <w:num w:numId="16">
    <w:abstractNumId w:val="35"/>
  </w:num>
  <w:num w:numId="17">
    <w:abstractNumId w:val="12"/>
  </w:num>
  <w:num w:numId="18">
    <w:abstractNumId w:val="25"/>
  </w:num>
  <w:num w:numId="19">
    <w:abstractNumId w:val="0"/>
  </w:num>
  <w:num w:numId="20">
    <w:abstractNumId w:val="17"/>
  </w:num>
  <w:num w:numId="21">
    <w:abstractNumId w:val="6"/>
  </w:num>
  <w:num w:numId="22">
    <w:abstractNumId w:val="31"/>
  </w:num>
  <w:num w:numId="23">
    <w:abstractNumId w:val="11"/>
  </w:num>
  <w:num w:numId="24">
    <w:abstractNumId w:val="21"/>
  </w:num>
  <w:num w:numId="25">
    <w:abstractNumId w:val="1"/>
  </w:num>
  <w:num w:numId="26">
    <w:abstractNumId w:val="45"/>
  </w:num>
  <w:num w:numId="27">
    <w:abstractNumId w:val="34"/>
  </w:num>
  <w:num w:numId="28">
    <w:abstractNumId w:val="7"/>
  </w:num>
  <w:num w:numId="29">
    <w:abstractNumId w:val="26"/>
  </w:num>
  <w:num w:numId="30">
    <w:abstractNumId w:val="40"/>
  </w:num>
  <w:num w:numId="31">
    <w:abstractNumId w:val="9"/>
  </w:num>
  <w:num w:numId="32">
    <w:abstractNumId w:val="29"/>
  </w:num>
  <w:num w:numId="33">
    <w:abstractNumId w:val="23"/>
  </w:num>
  <w:num w:numId="34">
    <w:abstractNumId w:val="39"/>
  </w:num>
  <w:num w:numId="35">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2"/>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2"/>
  </w:num>
  <w:num w:numId="41">
    <w:abstractNumId w:val="18"/>
  </w:num>
  <w:num w:numId="42">
    <w:abstractNumId w:val="28"/>
  </w:num>
  <w:num w:numId="43">
    <w:abstractNumId w:val="30"/>
  </w:num>
  <w:num w:numId="44">
    <w:abstractNumId w:val="37"/>
  </w:num>
  <w:num w:numId="45">
    <w:abstractNumId w:val="3"/>
  </w:num>
  <w:num w:numId="46">
    <w:abstractNumId w:val="16"/>
  </w:num>
  <w:num w:numId="47">
    <w:abstractNumId w:val="15"/>
  </w:num>
  <w:num w:numId="48">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4C6F"/>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76D"/>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C67B5"/>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05"/>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5ACC"/>
    <w:rsid w:val="00296F0C"/>
    <w:rsid w:val="002A03B0"/>
    <w:rsid w:val="002A211F"/>
    <w:rsid w:val="002A44CF"/>
    <w:rsid w:val="002A5B2A"/>
    <w:rsid w:val="002A66C2"/>
    <w:rsid w:val="002B050C"/>
    <w:rsid w:val="002B132D"/>
    <w:rsid w:val="002B2516"/>
    <w:rsid w:val="002B2A53"/>
    <w:rsid w:val="002B4632"/>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18A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5506"/>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076D"/>
    <w:rsid w:val="003C1A8B"/>
    <w:rsid w:val="003C47ED"/>
    <w:rsid w:val="003D049B"/>
    <w:rsid w:val="003D069B"/>
    <w:rsid w:val="003D354E"/>
    <w:rsid w:val="003D49F9"/>
    <w:rsid w:val="003D66D1"/>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1AD6"/>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9DD"/>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289"/>
    <w:rsid w:val="004F7794"/>
    <w:rsid w:val="00502E98"/>
    <w:rsid w:val="00504010"/>
    <w:rsid w:val="0050455A"/>
    <w:rsid w:val="00505DA5"/>
    <w:rsid w:val="00510B88"/>
    <w:rsid w:val="00510FA5"/>
    <w:rsid w:val="0051156F"/>
    <w:rsid w:val="00511A99"/>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0EC"/>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77921"/>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25384"/>
    <w:rsid w:val="00630A21"/>
    <w:rsid w:val="006324B4"/>
    <w:rsid w:val="00632727"/>
    <w:rsid w:val="006335B2"/>
    <w:rsid w:val="006348E5"/>
    <w:rsid w:val="0063491B"/>
    <w:rsid w:val="00640CD4"/>
    <w:rsid w:val="00642664"/>
    <w:rsid w:val="00642F3C"/>
    <w:rsid w:val="00644156"/>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6649"/>
    <w:rsid w:val="00717340"/>
    <w:rsid w:val="00717C42"/>
    <w:rsid w:val="00720943"/>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1DA8"/>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17348"/>
    <w:rsid w:val="00817554"/>
    <w:rsid w:val="008209A6"/>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0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69E"/>
    <w:rsid w:val="00903735"/>
    <w:rsid w:val="00903792"/>
    <w:rsid w:val="00905B99"/>
    <w:rsid w:val="00906000"/>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7C4C"/>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17"/>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55B08"/>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1A50"/>
    <w:rsid w:val="00A84156"/>
    <w:rsid w:val="00A84681"/>
    <w:rsid w:val="00A8714C"/>
    <w:rsid w:val="00A8723B"/>
    <w:rsid w:val="00A90498"/>
    <w:rsid w:val="00A94017"/>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05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68AF"/>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79D1"/>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8F2"/>
    <w:rsid w:val="00CA29E9"/>
    <w:rsid w:val="00CA64DF"/>
    <w:rsid w:val="00CA65E3"/>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1558"/>
    <w:rsid w:val="00D768ED"/>
    <w:rsid w:val="00D76EE7"/>
    <w:rsid w:val="00D7719E"/>
    <w:rsid w:val="00D7727E"/>
    <w:rsid w:val="00D77D26"/>
    <w:rsid w:val="00D812A3"/>
    <w:rsid w:val="00D819FF"/>
    <w:rsid w:val="00D81DD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4DA1"/>
    <w:rsid w:val="00EB5323"/>
    <w:rsid w:val="00EC118A"/>
    <w:rsid w:val="00EC1912"/>
    <w:rsid w:val="00EC1953"/>
    <w:rsid w:val="00EC478C"/>
    <w:rsid w:val="00EC55CE"/>
    <w:rsid w:val="00EC65A8"/>
    <w:rsid w:val="00ED18C3"/>
    <w:rsid w:val="00ED1B09"/>
    <w:rsid w:val="00ED2411"/>
    <w:rsid w:val="00ED64CF"/>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2A3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1E4F"/>
    <w:rsid w:val="00FC49E9"/>
    <w:rsid w:val="00FC5BAE"/>
    <w:rsid w:val="00FD2356"/>
    <w:rsid w:val="00FD2E96"/>
    <w:rsid w:val="00FD379E"/>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B3DA035"/>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CA65E3"/>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5628</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3</cp:revision>
  <cp:lastPrinted>2014-04-24T14:33:00Z</cp:lastPrinted>
  <dcterms:created xsi:type="dcterms:W3CDTF">2023-02-27T19:23:00Z</dcterms:created>
  <dcterms:modified xsi:type="dcterms:W3CDTF">2023-03-24T09:48:00Z</dcterms:modified>
</cp:coreProperties>
</file>