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4DA25" w14:textId="77777777" w:rsidR="005B4946" w:rsidRDefault="005B4946">
      <w:pPr>
        <w:widowControl w:val="0"/>
        <w:pBdr>
          <w:top w:val="nil"/>
          <w:left w:val="nil"/>
          <w:bottom w:val="nil"/>
          <w:right w:val="nil"/>
          <w:between w:val="nil"/>
        </w:pBdr>
        <w:spacing w:line="276" w:lineRule="auto"/>
      </w:pPr>
    </w:p>
    <w:p w14:paraId="06A167EE" w14:textId="77777777" w:rsidR="005B4946" w:rsidRDefault="003D37E3">
      <w:pPr>
        <w:spacing w:before="120" w:line="276" w:lineRule="auto"/>
        <w:jc w:val="center"/>
        <w:rPr>
          <w:rFonts w:ascii="Calibri" w:eastAsia="Calibri" w:hAnsi="Calibri" w:cs="Calibri"/>
        </w:rPr>
      </w:pPr>
      <w:bookmarkStart w:id="0" w:name="_heading=h.gjdgxs" w:colFirst="0" w:colLast="0"/>
      <w:bookmarkEnd w:id="0"/>
      <w:r>
        <w:rPr>
          <w:rFonts w:ascii="Calibri" w:eastAsia="Calibri" w:hAnsi="Calibri" w:cs="Calibri"/>
          <w:b/>
        </w:rPr>
        <w:t>ΠΕΡΙΓΡΑΜΜΑ ΜΑΘΗΜΑΤΟΣ</w:t>
      </w:r>
    </w:p>
    <w:p w14:paraId="791CC88F" w14:textId="77777777" w:rsidR="005B4946" w:rsidRDefault="003D37E3">
      <w:pPr>
        <w:widowControl w:val="0"/>
        <w:numPr>
          <w:ilvl w:val="0"/>
          <w:numId w:val="1"/>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ΓΕΝΙΚΑ</w:t>
      </w:r>
    </w:p>
    <w:tbl>
      <w:tblPr>
        <w:tblStyle w:val="a"/>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1135"/>
        <w:gridCol w:w="1297"/>
        <w:gridCol w:w="1208"/>
        <w:gridCol w:w="351"/>
        <w:gridCol w:w="1240"/>
      </w:tblGrid>
      <w:tr w:rsidR="005B4946" w14:paraId="1E2E905F" w14:textId="77777777">
        <w:tc>
          <w:tcPr>
            <w:tcW w:w="3205" w:type="dxa"/>
            <w:shd w:val="clear" w:color="auto" w:fill="DDD9C4"/>
          </w:tcPr>
          <w:p w14:paraId="60471FE0"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ΣΧΟΛΗ</w:t>
            </w:r>
          </w:p>
        </w:tc>
        <w:tc>
          <w:tcPr>
            <w:tcW w:w="5231" w:type="dxa"/>
            <w:gridSpan w:val="5"/>
          </w:tcPr>
          <w:p w14:paraId="239ECD16" w14:textId="77777777" w:rsidR="005B4946" w:rsidRDefault="003D37E3">
            <w:pPr>
              <w:rPr>
                <w:rFonts w:ascii="Calibri" w:eastAsia="Calibri" w:hAnsi="Calibri" w:cs="Calibri"/>
                <w:color w:val="002060"/>
                <w:sz w:val="20"/>
                <w:szCs w:val="20"/>
              </w:rPr>
            </w:pPr>
            <w:r>
              <w:rPr>
                <w:rFonts w:ascii="Calibri" w:eastAsia="Calibri" w:hAnsi="Calibri" w:cs="Calibri"/>
                <w:color w:val="002060"/>
                <w:sz w:val="20"/>
                <w:szCs w:val="20"/>
              </w:rPr>
              <w:t>ΧΡΗΜΑΤΟΟΙΚΟΝΟΜΙΚΗΣ &amp; ΣΤΑΤΙΣΤΙΚΗΣ</w:t>
            </w:r>
          </w:p>
        </w:tc>
      </w:tr>
      <w:tr w:rsidR="005B4946" w14:paraId="423346A0" w14:textId="77777777">
        <w:tc>
          <w:tcPr>
            <w:tcW w:w="3205" w:type="dxa"/>
            <w:shd w:val="clear" w:color="auto" w:fill="DDD9C4"/>
          </w:tcPr>
          <w:p w14:paraId="7B655C02"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ΤΜΗΜΑ</w:t>
            </w:r>
          </w:p>
        </w:tc>
        <w:tc>
          <w:tcPr>
            <w:tcW w:w="5231" w:type="dxa"/>
            <w:gridSpan w:val="5"/>
          </w:tcPr>
          <w:p w14:paraId="7A87AE36" w14:textId="77777777" w:rsidR="005B4946" w:rsidRDefault="003D37E3">
            <w:pPr>
              <w:rPr>
                <w:rFonts w:ascii="Calibri" w:eastAsia="Calibri" w:hAnsi="Calibri" w:cs="Calibri"/>
                <w:color w:val="002060"/>
                <w:sz w:val="20"/>
                <w:szCs w:val="20"/>
              </w:rPr>
            </w:pPr>
            <w:r>
              <w:rPr>
                <w:rFonts w:ascii="Calibri" w:eastAsia="Calibri" w:hAnsi="Calibri" w:cs="Calibri"/>
                <w:color w:val="002060"/>
                <w:sz w:val="20"/>
                <w:szCs w:val="20"/>
              </w:rPr>
              <w:t>ΣΤΑΤΙΣΤΙΚΗΣ ΚΑΙ ΑΣΦΑΛΙΣΤΙΚΗΣ ΕΠΙΣΤΗΜΗΣ</w:t>
            </w:r>
          </w:p>
        </w:tc>
      </w:tr>
      <w:tr w:rsidR="005B4946" w14:paraId="63B82720" w14:textId="77777777">
        <w:tc>
          <w:tcPr>
            <w:tcW w:w="3205" w:type="dxa"/>
            <w:shd w:val="clear" w:color="auto" w:fill="DDD9C4"/>
          </w:tcPr>
          <w:p w14:paraId="44294F74"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 xml:space="preserve">ΕΠΙΠΕΔΟ ΣΠΟΥΔΩΝ </w:t>
            </w:r>
          </w:p>
        </w:tc>
        <w:tc>
          <w:tcPr>
            <w:tcW w:w="5231" w:type="dxa"/>
            <w:gridSpan w:val="5"/>
          </w:tcPr>
          <w:p w14:paraId="7FD9DB1F" w14:textId="77777777" w:rsidR="005B4946" w:rsidRDefault="003D37E3">
            <w:pPr>
              <w:rPr>
                <w:rFonts w:ascii="Calibri" w:eastAsia="Calibri" w:hAnsi="Calibri" w:cs="Calibri"/>
                <w:color w:val="002060"/>
                <w:sz w:val="20"/>
                <w:szCs w:val="20"/>
              </w:rPr>
            </w:pPr>
            <w:r>
              <w:rPr>
                <w:rFonts w:ascii="Calibri" w:eastAsia="Calibri" w:hAnsi="Calibri" w:cs="Calibri"/>
                <w:color w:val="002060"/>
                <w:sz w:val="20"/>
                <w:szCs w:val="20"/>
              </w:rPr>
              <w:t>ΠΡΟΠΤΥΧΙΑΚΟ</w:t>
            </w:r>
          </w:p>
        </w:tc>
      </w:tr>
      <w:tr w:rsidR="005B4946" w14:paraId="04D71D12" w14:textId="77777777">
        <w:tc>
          <w:tcPr>
            <w:tcW w:w="3205" w:type="dxa"/>
            <w:shd w:val="clear" w:color="auto" w:fill="DDD9C4"/>
          </w:tcPr>
          <w:p w14:paraId="2AC1E200"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ΚΩΔΙΚΟΣ ΜΑΘΗΜΑΤΟΣ</w:t>
            </w:r>
          </w:p>
        </w:tc>
        <w:tc>
          <w:tcPr>
            <w:tcW w:w="1135" w:type="dxa"/>
          </w:tcPr>
          <w:p w14:paraId="6B07D8A3" w14:textId="2E54A309" w:rsidR="005B4946" w:rsidRDefault="002700C5">
            <w:pPr>
              <w:rPr>
                <w:rFonts w:ascii="Calibri" w:eastAsia="Calibri" w:hAnsi="Calibri" w:cs="Calibri"/>
                <w:b/>
                <w:sz w:val="20"/>
                <w:szCs w:val="20"/>
              </w:rPr>
            </w:pPr>
            <w:r w:rsidRPr="002700C5">
              <w:rPr>
                <w:rFonts w:ascii="Calibri" w:eastAsia="Calibri" w:hAnsi="Calibri" w:cs="Calibri"/>
                <w:b/>
                <w:sz w:val="20"/>
                <w:szCs w:val="20"/>
              </w:rPr>
              <w:t>ΣΑΟΙΚ12</w:t>
            </w:r>
          </w:p>
        </w:tc>
        <w:tc>
          <w:tcPr>
            <w:tcW w:w="2505" w:type="dxa"/>
            <w:gridSpan w:val="2"/>
            <w:shd w:val="clear" w:color="auto" w:fill="DDD9C4"/>
          </w:tcPr>
          <w:p w14:paraId="270EDFB9"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ΕΞΑΜΗΝΟ ΣΠΟΥΔΩΝ</w:t>
            </w:r>
          </w:p>
        </w:tc>
        <w:tc>
          <w:tcPr>
            <w:tcW w:w="1591" w:type="dxa"/>
            <w:gridSpan w:val="2"/>
          </w:tcPr>
          <w:p w14:paraId="00A99573" w14:textId="48D3EF33" w:rsidR="005B4946" w:rsidRPr="008B6C3F" w:rsidRDefault="008B6C3F">
            <w:pPr>
              <w:rPr>
                <w:rFonts w:ascii="Calibri" w:eastAsia="Calibri" w:hAnsi="Calibri" w:cs="Calibri"/>
                <w:b/>
                <w:sz w:val="20"/>
                <w:szCs w:val="20"/>
                <w:lang w:val="en-US"/>
              </w:rPr>
            </w:pPr>
            <w:r>
              <w:rPr>
                <w:rFonts w:ascii="Calibri" w:eastAsia="Calibri" w:hAnsi="Calibri" w:cs="Calibri"/>
                <w:b/>
                <w:sz w:val="20"/>
                <w:szCs w:val="20"/>
                <w:lang w:val="en-US"/>
              </w:rPr>
              <w:t>6o</w:t>
            </w:r>
          </w:p>
        </w:tc>
      </w:tr>
      <w:tr w:rsidR="005B4946" w14:paraId="1A58F5BA" w14:textId="77777777">
        <w:trPr>
          <w:trHeight w:val="375"/>
        </w:trPr>
        <w:tc>
          <w:tcPr>
            <w:tcW w:w="3205" w:type="dxa"/>
            <w:shd w:val="clear" w:color="auto" w:fill="DDD9C4"/>
            <w:vAlign w:val="center"/>
          </w:tcPr>
          <w:p w14:paraId="4B82E92C"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ΤΙΤΛΟΣ ΜΑΘΗΜΑΤΟΣ</w:t>
            </w:r>
          </w:p>
        </w:tc>
        <w:tc>
          <w:tcPr>
            <w:tcW w:w="5231" w:type="dxa"/>
            <w:gridSpan w:val="5"/>
            <w:vAlign w:val="center"/>
          </w:tcPr>
          <w:p w14:paraId="783813B5" w14:textId="77777777" w:rsidR="005B4946" w:rsidRDefault="003D37E3">
            <w:pPr>
              <w:rPr>
                <w:rFonts w:ascii="Calibri" w:eastAsia="Calibri" w:hAnsi="Calibri" w:cs="Calibri"/>
                <w:sz w:val="20"/>
                <w:szCs w:val="20"/>
              </w:rPr>
            </w:pPr>
            <w:r>
              <w:rPr>
                <w:rFonts w:ascii="Calibri" w:eastAsia="Calibri" w:hAnsi="Calibri" w:cs="Calibri"/>
                <w:sz w:val="20"/>
                <w:szCs w:val="20"/>
              </w:rPr>
              <w:t>ΑΓΟΡΕΣ ΧΡΗΜΑΤΟΣ ΚΑΙ ΚΕΦΑΛΑΙΟΥ</w:t>
            </w:r>
          </w:p>
        </w:tc>
      </w:tr>
      <w:tr w:rsidR="005B4946" w14:paraId="54BA610D" w14:textId="77777777">
        <w:trPr>
          <w:trHeight w:val="196"/>
        </w:trPr>
        <w:tc>
          <w:tcPr>
            <w:tcW w:w="5637" w:type="dxa"/>
            <w:gridSpan w:val="3"/>
            <w:shd w:val="clear" w:color="auto" w:fill="DDD9C4"/>
            <w:vAlign w:val="center"/>
          </w:tcPr>
          <w:p w14:paraId="61D7947E" w14:textId="77777777" w:rsidR="005B4946" w:rsidRDefault="003D37E3">
            <w:pPr>
              <w:jc w:val="center"/>
              <w:rPr>
                <w:rFonts w:ascii="Calibri" w:eastAsia="Calibri" w:hAnsi="Calibri" w:cs="Calibri"/>
                <w:b/>
                <w:sz w:val="20"/>
                <w:szCs w:val="20"/>
              </w:rPr>
            </w:pPr>
            <w:r>
              <w:rPr>
                <w:rFonts w:ascii="Calibri" w:eastAsia="Calibri" w:hAnsi="Calibri" w:cs="Calibri"/>
                <w:b/>
                <w:sz w:val="20"/>
                <w:szCs w:val="20"/>
              </w:rPr>
              <w:t xml:space="preserve">ΑΥΤΟΤΕΛΕΙΣ ΔΙΔΑΚΤΙΚΕΣ ΔΡΑΣΤΗΡΙΟΤΗΤΕΣ </w:t>
            </w:r>
            <w:r>
              <w:rPr>
                <w:rFonts w:ascii="Calibri" w:eastAsia="Calibri" w:hAnsi="Calibri" w:cs="Calibri"/>
                <w:b/>
                <w:sz w:val="20"/>
                <w:szCs w:val="20"/>
              </w:rPr>
              <w:br/>
            </w:r>
            <w:r>
              <w:rPr>
                <w:rFonts w:ascii="Calibri" w:eastAsia="Calibri" w:hAnsi="Calibri" w:cs="Calibr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4"/>
            <w:vAlign w:val="center"/>
          </w:tcPr>
          <w:p w14:paraId="2668A142" w14:textId="77777777" w:rsidR="005B4946" w:rsidRDefault="003D37E3">
            <w:pPr>
              <w:jc w:val="center"/>
              <w:rPr>
                <w:rFonts w:ascii="Calibri" w:eastAsia="Calibri" w:hAnsi="Calibri" w:cs="Calibri"/>
                <w:b/>
                <w:sz w:val="20"/>
                <w:szCs w:val="20"/>
              </w:rPr>
            </w:pPr>
            <w:r>
              <w:rPr>
                <w:rFonts w:ascii="Calibri" w:eastAsia="Calibri" w:hAnsi="Calibri" w:cs="Calibri"/>
                <w:b/>
                <w:sz w:val="20"/>
                <w:szCs w:val="20"/>
              </w:rPr>
              <w:t>ΕΒΔΟΜΑΔΙΑΙΕΣ</w:t>
            </w:r>
            <w:r>
              <w:rPr>
                <w:rFonts w:ascii="Calibri" w:eastAsia="Calibri" w:hAnsi="Calibri" w:cs="Calibri"/>
                <w:b/>
                <w:sz w:val="20"/>
                <w:szCs w:val="20"/>
              </w:rPr>
              <w:br/>
              <w:t>ΩΡΕΣ Δ</w:t>
            </w:r>
            <w:r>
              <w:rPr>
                <w:rFonts w:ascii="Calibri" w:eastAsia="Calibri" w:hAnsi="Calibri" w:cs="Calibri"/>
                <w:b/>
                <w:sz w:val="20"/>
                <w:szCs w:val="20"/>
                <w:shd w:val="clear" w:color="auto" w:fill="DDD9C3"/>
              </w:rPr>
              <w:t>ΙΔ</w:t>
            </w:r>
            <w:r>
              <w:rPr>
                <w:rFonts w:ascii="Calibri" w:eastAsia="Calibri" w:hAnsi="Calibri" w:cs="Calibri"/>
                <w:b/>
                <w:sz w:val="20"/>
                <w:szCs w:val="20"/>
              </w:rPr>
              <w:t>ΑΣΚΑΛΙΑΣ</w:t>
            </w:r>
          </w:p>
        </w:tc>
        <w:tc>
          <w:tcPr>
            <w:tcW w:w="1240" w:type="dxa"/>
            <w:shd w:val="clear" w:color="auto" w:fill="DDD9C4"/>
            <w:vAlign w:val="center"/>
          </w:tcPr>
          <w:p w14:paraId="16FF21A4" w14:textId="77777777" w:rsidR="005B4946" w:rsidRDefault="003D37E3">
            <w:pPr>
              <w:jc w:val="center"/>
              <w:rPr>
                <w:rFonts w:ascii="Calibri" w:eastAsia="Calibri" w:hAnsi="Calibri" w:cs="Calibri"/>
                <w:b/>
                <w:sz w:val="20"/>
                <w:szCs w:val="20"/>
              </w:rPr>
            </w:pPr>
            <w:r>
              <w:rPr>
                <w:rFonts w:ascii="Calibri" w:eastAsia="Calibri" w:hAnsi="Calibri" w:cs="Calibri"/>
                <w:b/>
                <w:sz w:val="20"/>
                <w:szCs w:val="20"/>
              </w:rPr>
              <w:t>ΠΙΣΤΩΤΙΚΕΣ ΜΟΝΑΔΕΣ</w:t>
            </w:r>
          </w:p>
        </w:tc>
      </w:tr>
      <w:tr w:rsidR="005B4946" w14:paraId="1BAD13EE" w14:textId="77777777">
        <w:trPr>
          <w:trHeight w:val="194"/>
        </w:trPr>
        <w:tc>
          <w:tcPr>
            <w:tcW w:w="5637" w:type="dxa"/>
            <w:gridSpan w:val="3"/>
          </w:tcPr>
          <w:p w14:paraId="0D2A0CB6" w14:textId="77777777" w:rsidR="005B4946" w:rsidRDefault="003D37E3">
            <w:pPr>
              <w:jc w:val="right"/>
              <w:rPr>
                <w:rFonts w:ascii="Calibri" w:eastAsia="Calibri" w:hAnsi="Calibri" w:cs="Calibri"/>
                <w:color w:val="002060"/>
                <w:sz w:val="20"/>
                <w:szCs w:val="20"/>
              </w:rPr>
            </w:pPr>
            <w:r>
              <w:rPr>
                <w:rFonts w:ascii="Calibri" w:eastAsia="Calibri" w:hAnsi="Calibri" w:cs="Calibri"/>
                <w:color w:val="002060"/>
                <w:sz w:val="20"/>
                <w:szCs w:val="20"/>
              </w:rPr>
              <w:t>ΔΙΑΛΕΞΕΙΣ</w:t>
            </w:r>
          </w:p>
        </w:tc>
        <w:tc>
          <w:tcPr>
            <w:tcW w:w="1559" w:type="dxa"/>
            <w:gridSpan w:val="2"/>
          </w:tcPr>
          <w:p w14:paraId="2136658E" w14:textId="77777777" w:rsidR="005B4946" w:rsidRDefault="003D37E3">
            <w:pPr>
              <w:jc w:val="center"/>
              <w:rPr>
                <w:rFonts w:ascii="Calibri" w:eastAsia="Calibri" w:hAnsi="Calibri" w:cs="Calibri"/>
                <w:color w:val="002060"/>
                <w:sz w:val="20"/>
                <w:szCs w:val="20"/>
              </w:rPr>
            </w:pPr>
            <w:r>
              <w:rPr>
                <w:rFonts w:ascii="Calibri" w:eastAsia="Calibri" w:hAnsi="Calibri" w:cs="Calibri"/>
                <w:color w:val="002060"/>
                <w:sz w:val="20"/>
                <w:szCs w:val="20"/>
              </w:rPr>
              <w:t>4</w:t>
            </w:r>
          </w:p>
        </w:tc>
        <w:tc>
          <w:tcPr>
            <w:tcW w:w="1240" w:type="dxa"/>
          </w:tcPr>
          <w:p w14:paraId="3EE2BE58" w14:textId="77777777" w:rsidR="005B4946" w:rsidRDefault="003D37E3">
            <w:pPr>
              <w:jc w:val="center"/>
              <w:rPr>
                <w:rFonts w:ascii="Calibri" w:eastAsia="Calibri" w:hAnsi="Calibri" w:cs="Calibri"/>
                <w:color w:val="002060"/>
                <w:sz w:val="20"/>
                <w:szCs w:val="20"/>
              </w:rPr>
            </w:pPr>
            <w:r>
              <w:rPr>
                <w:rFonts w:ascii="Calibri" w:eastAsia="Calibri" w:hAnsi="Calibri" w:cs="Calibri"/>
                <w:color w:val="002060"/>
                <w:sz w:val="20"/>
                <w:szCs w:val="20"/>
              </w:rPr>
              <w:t>6</w:t>
            </w:r>
          </w:p>
        </w:tc>
      </w:tr>
      <w:tr w:rsidR="005B4946" w14:paraId="0FE8C4FE" w14:textId="77777777">
        <w:trPr>
          <w:trHeight w:val="194"/>
        </w:trPr>
        <w:tc>
          <w:tcPr>
            <w:tcW w:w="5637" w:type="dxa"/>
            <w:gridSpan w:val="3"/>
          </w:tcPr>
          <w:p w14:paraId="59E262C2" w14:textId="77777777" w:rsidR="005B4946" w:rsidRDefault="005B4946">
            <w:pPr>
              <w:jc w:val="right"/>
              <w:rPr>
                <w:rFonts w:ascii="Calibri" w:eastAsia="Calibri" w:hAnsi="Calibri" w:cs="Calibri"/>
                <w:b/>
                <w:color w:val="002060"/>
                <w:sz w:val="20"/>
                <w:szCs w:val="20"/>
              </w:rPr>
            </w:pPr>
          </w:p>
        </w:tc>
        <w:tc>
          <w:tcPr>
            <w:tcW w:w="1559" w:type="dxa"/>
            <w:gridSpan w:val="2"/>
          </w:tcPr>
          <w:p w14:paraId="5CF38963" w14:textId="77777777" w:rsidR="005B4946" w:rsidRDefault="005B4946">
            <w:pPr>
              <w:jc w:val="right"/>
              <w:rPr>
                <w:rFonts w:ascii="Calibri" w:eastAsia="Calibri" w:hAnsi="Calibri" w:cs="Calibri"/>
                <w:color w:val="002060"/>
                <w:sz w:val="20"/>
                <w:szCs w:val="20"/>
              </w:rPr>
            </w:pPr>
          </w:p>
        </w:tc>
        <w:tc>
          <w:tcPr>
            <w:tcW w:w="1240" w:type="dxa"/>
          </w:tcPr>
          <w:p w14:paraId="05EA7DCD" w14:textId="77777777" w:rsidR="005B4946" w:rsidRDefault="005B4946">
            <w:pPr>
              <w:rPr>
                <w:rFonts w:ascii="Calibri" w:eastAsia="Calibri" w:hAnsi="Calibri" w:cs="Calibri"/>
                <w:color w:val="002060"/>
                <w:sz w:val="20"/>
                <w:szCs w:val="20"/>
              </w:rPr>
            </w:pPr>
          </w:p>
        </w:tc>
      </w:tr>
      <w:tr w:rsidR="005B4946" w14:paraId="2724BC7E" w14:textId="77777777">
        <w:trPr>
          <w:trHeight w:val="194"/>
        </w:trPr>
        <w:tc>
          <w:tcPr>
            <w:tcW w:w="5637" w:type="dxa"/>
            <w:gridSpan w:val="3"/>
          </w:tcPr>
          <w:p w14:paraId="6FD9FB7E" w14:textId="77777777" w:rsidR="005B4946" w:rsidRDefault="005B4946">
            <w:pPr>
              <w:rPr>
                <w:rFonts w:ascii="Calibri" w:eastAsia="Calibri" w:hAnsi="Calibri" w:cs="Calibri"/>
                <w:b/>
                <w:color w:val="002060"/>
                <w:sz w:val="20"/>
                <w:szCs w:val="20"/>
              </w:rPr>
            </w:pPr>
          </w:p>
        </w:tc>
        <w:tc>
          <w:tcPr>
            <w:tcW w:w="1559" w:type="dxa"/>
            <w:gridSpan w:val="2"/>
          </w:tcPr>
          <w:p w14:paraId="18920BF5" w14:textId="77777777" w:rsidR="005B4946" w:rsidRDefault="005B4946">
            <w:pPr>
              <w:jc w:val="right"/>
              <w:rPr>
                <w:rFonts w:ascii="Calibri" w:eastAsia="Calibri" w:hAnsi="Calibri" w:cs="Calibri"/>
                <w:color w:val="002060"/>
                <w:sz w:val="20"/>
                <w:szCs w:val="20"/>
              </w:rPr>
            </w:pPr>
          </w:p>
        </w:tc>
        <w:tc>
          <w:tcPr>
            <w:tcW w:w="1240" w:type="dxa"/>
          </w:tcPr>
          <w:p w14:paraId="35E18128" w14:textId="77777777" w:rsidR="005B4946" w:rsidRDefault="005B4946">
            <w:pPr>
              <w:rPr>
                <w:rFonts w:ascii="Calibri" w:eastAsia="Calibri" w:hAnsi="Calibri" w:cs="Calibri"/>
                <w:color w:val="002060"/>
                <w:sz w:val="20"/>
                <w:szCs w:val="20"/>
              </w:rPr>
            </w:pPr>
          </w:p>
        </w:tc>
      </w:tr>
      <w:tr w:rsidR="005B4946" w14:paraId="13558650" w14:textId="77777777">
        <w:trPr>
          <w:trHeight w:val="194"/>
        </w:trPr>
        <w:tc>
          <w:tcPr>
            <w:tcW w:w="5637" w:type="dxa"/>
            <w:gridSpan w:val="3"/>
            <w:shd w:val="clear" w:color="auto" w:fill="DDD9C4"/>
          </w:tcPr>
          <w:p w14:paraId="475FE2E6" w14:textId="77777777" w:rsidR="005B4946" w:rsidRDefault="003D37E3">
            <w:pPr>
              <w:rPr>
                <w:rFonts w:ascii="Calibri" w:eastAsia="Calibri" w:hAnsi="Calibri" w:cs="Calibri"/>
                <w:i/>
                <w:sz w:val="18"/>
                <w:szCs w:val="18"/>
              </w:rPr>
            </w:pPr>
            <w:r>
              <w:rPr>
                <w:rFonts w:ascii="Calibri" w:eastAsia="Calibri" w:hAnsi="Calibri" w:cs="Calibri"/>
                <w:i/>
                <w:sz w:val="18"/>
                <w:szCs w:val="18"/>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44906314" w14:textId="77777777" w:rsidR="005B4946" w:rsidRDefault="005B4946">
            <w:pPr>
              <w:jc w:val="right"/>
              <w:rPr>
                <w:rFonts w:ascii="Calibri" w:eastAsia="Calibri" w:hAnsi="Calibri" w:cs="Calibri"/>
                <w:color w:val="002060"/>
                <w:sz w:val="20"/>
                <w:szCs w:val="20"/>
              </w:rPr>
            </w:pPr>
          </w:p>
        </w:tc>
        <w:tc>
          <w:tcPr>
            <w:tcW w:w="1240" w:type="dxa"/>
          </w:tcPr>
          <w:p w14:paraId="7235C1B7" w14:textId="77777777" w:rsidR="005B4946" w:rsidRDefault="005B4946">
            <w:pPr>
              <w:rPr>
                <w:rFonts w:ascii="Calibri" w:eastAsia="Calibri" w:hAnsi="Calibri" w:cs="Calibri"/>
                <w:color w:val="002060"/>
                <w:sz w:val="20"/>
                <w:szCs w:val="20"/>
              </w:rPr>
            </w:pPr>
          </w:p>
        </w:tc>
      </w:tr>
      <w:tr w:rsidR="005B4946" w14:paraId="6BE5BBD6" w14:textId="77777777">
        <w:trPr>
          <w:trHeight w:val="599"/>
        </w:trPr>
        <w:tc>
          <w:tcPr>
            <w:tcW w:w="3205" w:type="dxa"/>
            <w:shd w:val="clear" w:color="auto" w:fill="DDD9C4"/>
          </w:tcPr>
          <w:p w14:paraId="530E7637" w14:textId="77777777" w:rsidR="005B4946" w:rsidRDefault="003D37E3">
            <w:pPr>
              <w:jc w:val="right"/>
              <w:rPr>
                <w:rFonts w:ascii="Calibri" w:eastAsia="Calibri" w:hAnsi="Calibri" w:cs="Calibri"/>
                <w:i/>
                <w:sz w:val="16"/>
                <w:szCs w:val="16"/>
              </w:rPr>
            </w:pPr>
            <w:r>
              <w:rPr>
                <w:rFonts w:ascii="Calibri" w:eastAsia="Calibri" w:hAnsi="Calibri" w:cs="Calibri"/>
                <w:b/>
                <w:sz w:val="20"/>
                <w:szCs w:val="20"/>
              </w:rPr>
              <w:t>ΤΥΠΟΣ ΜΑΘΗΜΑΤΟΣ</w:t>
            </w:r>
            <w:r>
              <w:rPr>
                <w:rFonts w:ascii="Calibri" w:eastAsia="Calibri" w:hAnsi="Calibri" w:cs="Calibri"/>
                <w:i/>
                <w:sz w:val="16"/>
                <w:szCs w:val="16"/>
              </w:rPr>
              <w:t xml:space="preserve"> </w:t>
            </w:r>
          </w:p>
          <w:p w14:paraId="6CD9FCEF" w14:textId="77777777" w:rsidR="005B4946" w:rsidRDefault="003D37E3">
            <w:pPr>
              <w:jc w:val="right"/>
              <w:rPr>
                <w:rFonts w:ascii="Calibri" w:eastAsia="Calibri" w:hAnsi="Calibri" w:cs="Calibri"/>
                <w:i/>
                <w:sz w:val="16"/>
                <w:szCs w:val="16"/>
              </w:rPr>
            </w:pPr>
            <w:r>
              <w:rPr>
                <w:rFonts w:ascii="Calibri" w:eastAsia="Calibri" w:hAnsi="Calibri" w:cs="Calibri"/>
                <w:i/>
                <w:sz w:val="16"/>
                <w:szCs w:val="16"/>
              </w:rPr>
              <w:t xml:space="preserve">γενικού υποβάθρου, </w:t>
            </w:r>
            <w:r>
              <w:rPr>
                <w:rFonts w:ascii="Calibri" w:eastAsia="Calibri" w:hAnsi="Calibri" w:cs="Calibri"/>
                <w:i/>
                <w:sz w:val="16"/>
                <w:szCs w:val="16"/>
              </w:rPr>
              <w:br/>
              <w:t xml:space="preserve">ειδικού υποβάθρου, ειδίκευσης </w:t>
            </w:r>
          </w:p>
          <w:p w14:paraId="01C95EAE" w14:textId="77777777" w:rsidR="005B4946" w:rsidRDefault="003D37E3">
            <w:pPr>
              <w:jc w:val="right"/>
              <w:rPr>
                <w:rFonts w:ascii="Calibri" w:eastAsia="Calibri" w:hAnsi="Calibri" w:cs="Calibri"/>
                <w:b/>
                <w:sz w:val="20"/>
                <w:szCs w:val="20"/>
              </w:rPr>
            </w:pPr>
            <w:r>
              <w:rPr>
                <w:rFonts w:ascii="Calibri" w:eastAsia="Calibri" w:hAnsi="Calibri" w:cs="Calibri"/>
                <w:i/>
                <w:sz w:val="16"/>
                <w:szCs w:val="16"/>
              </w:rPr>
              <w:t>γενικών γνώσεων, ανάπτυξης δεξιοτήτων</w:t>
            </w:r>
          </w:p>
        </w:tc>
        <w:tc>
          <w:tcPr>
            <w:tcW w:w="5231" w:type="dxa"/>
            <w:gridSpan w:val="5"/>
          </w:tcPr>
          <w:p w14:paraId="2541E472" w14:textId="77777777" w:rsidR="005B4946" w:rsidRDefault="003D37E3">
            <w:pPr>
              <w:rPr>
                <w:rFonts w:ascii="Calibri" w:eastAsia="Calibri" w:hAnsi="Calibri" w:cs="Calibri"/>
                <w:color w:val="002060"/>
                <w:sz w:val="20"/>
                <w:szCs w:val="20"/>
              </w:rPr>
            </w:pPr>
            <w:r>
              <w:rPr>
                <w:rFonts w:ascii="Calibri" w:eastAsia="Calibri" w:hAnsi="Calibri" w:cs="Calibri"/>
                <w:color w:val="002060"/>
                <w:sz w:val="20"/>
                <w:szCs w:val="20"/>
              </w:rPr>
              <w:t>ΓΕΝΙΚΟ ΥΠΟΒΑΘΡΟ</w:t>
            </w:r>
            <w:bookmarkStart w:id="1" w:name="_GoBack"/>
            <w:bookmarkEnd w:id="1"/>
          </w:p>
        </w:tc>
      </w:tr>
      <w:tr w:rsidR="005B4946" w14:paraId="09F5966B" w14:textId="77777777">
        <w:tc>
          <w:tcPr>
            <w:tcW w:w="3205" w:type="dxa"/>
            <w:shd w:val="clear" w:color="auto" w:fill="DDD9C4"/>
          </w:tcPr>
          <w:p w14:paraId="6763EA17"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ΠΡΟΑΠΑΙΤΟΥΜΕΝΑ ΜΑΘΗΜΑΤΑ:</w:t>
            </w:r>
          </w:p>
          <w:p w14:paraId="7F185D2D" w14:textId="77777777" w:rsidR="005B4946" w:rsidRDefault="005B4946">
            <w:pPr>
              <w:jc w:val="right"/>
              <w:rPr>
                <w:rFonts w:ascii="Calibri" w:eastAsia="Calibri" w:hAnsi="Calibri" w:cs="Calibri"/>
                <w:b/>
                <w:sz w:val="20"/>
                <w:szCs w:val="20"/>
              </w:rPr>
            </w:pPr>
          </w:p>
        </w:tc>
        <w:tc>
          <w:tcPr>
            <w:tcW w:w="5231" w:type="dxa"/>
            <w:gridSpan w:val="5"/>
          </w:tcPr>
          <w:p w14:paraId="64BB8BF8" w14:textId="77777777" w:rsidR="005B4946" w:rsidRDefault="003D37E3">
            <w:pPr>
              <w:rPr>
                <w:rFonts w:ascii="Calibri" w:eastAsia="Calibri" w:hAnsi="Calibri" w:cs="Calibri"/>
                <w:color w:val="002060"/>
                <w:sz w:val="20"/>
                <w:szCs w:val="20"/>
              </w:rPr>
            </w:pPr>
            <w:r>
              <w:rPr>
                <w:rFonts w:ascii="Calibri" w:eastAsia="Calibri" w:hAnsi="Calibri" w:cs="Calibri"/>
                <w:color w:val="002060"/>
                <w:sz w:val="20"/>
                <w:szCs w:val="20"/>
              </w:rPr>
              <w:t>ΟΧΙ</w:t>
            </w:r>
          </w:p>
        </w:tc>
      </w:tr>
      <w:tr w:rsidR="005B4946" w14:paraId="4EC1F6FD" w14:textId="77777777">
        <w:tc>
          <w:tcPr>
            <w:tcW w:w="3205" w:type="dxa"/>
            <w:shd w:val="clear" w:color="auto" w:fill="DDD9C4"/>
          </w:tcPr>
          <w:p w14:paraId="2D983ADF"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ΓΛΩΣΣΑ ΔΙΔΑΣΚΑΛΙΑΣ και ΕΞΕΤΑΣΕΩΝ:</w:t>
            </w:r>
          </w:p>
        </w:tc>
        <w:tc>
          <w:tcPr>
            <w:tcW w:w="5231" w:type="dxa"/>
            <w:gridSpan w:val="5"/>
          </w:tcPr>
          <w:p w14:paraId="44175919" w14:textId="77777777" w:rsidR="005B4946" w:rsidRDefault="003D37E3">
            <w:pPr>
              <w:rPr>
                <w:rFonts w:ascii="Calibri" w:eastAsia="Calibri" w:hAnsi="Calibri" w:cs="Calibri"/>
                <w:color w:val="002060"/>
                <w:sz w:val="20"/>
                <w:szCs w:val="20"/>
              </w:rPr>
            </w:pPr>
            <w:r>
              <w:rPr>
                <w:rFonts w:ascii="Calibri" w:eastAsia="Calibri" w:hAnsi="Calibri" w:cs="Calibri"/>
                <w:color w:val="002060"/>
                <w:sz w:val="20"/>
                <w:szCs w:val="20"/>
              </w:rPr>
              <w:t>ΕΛΛΗΝΙΚΑ</w:t>
            </w:r>
          </w:p>
        </w:tc>
      </w:tr>
      <w:tr w:rsidR="005B4946" w14:paraId="1A6D29C0" w14:textId="77777777">
        <w:tc>
          <w:tcPr>
            <w:tcW w:w="3205" w:type="dxa"/>
            <w:shd w:val="clear" w:color="auto" w:fill="DDD9C4"/>
          </w:tcPr>
          <w:p w14:paraId="022D18C3"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 xml:space="preserve">ΤΟ ΜΑΘΗΜΑ ΠΡΟΣΦΕΡΕΤΑΙ ΣΕ ΦΟΙΤΗΤΕΣ ERASMUS </w:t>
            </w:r>
          </w:p>
        </w:tc>
        <w:tc>
          <w:tcPr>
            <w:tcW w:w="5231" w:type="dxa"/>
            <w:gridSpan w:val="5"/>
          </w:tcPr>
          <w:p w14:paraId="171BA3F2" w14:textId="77777777" w:rsidR="005B4946" w:rsidRDefault="003D37E3">
            <w:pPr>
              <w:rPr>
                <w:rFonts w:ascii="Calibri" w:eastAsia="Calibri" w:hAnsi="Calibri" w:cs="Calibri"/>
                <w:color w:val="002060"/>
                <w:sz w:val="20"/>
                <w:szCs w:val="20"/>
              </w:rPr>
            </w:pPr>
            <w:r>
              <w:rPr>
                <w:rFonts w:ascii="Calibri" w:eastAsia="Calibri" w:hAnsi="Calibri" w:cs="Calibri"/>
                <w:color w:val="002060"/>
                <w:sz w:val="20"/>
                <w:szCs w:val="20"/>
              </w:rPr>
              <w:t xml:space="preserve">ΝΑΙ </w:t>
            </w:r>
          </w:p>
        </w:tc>
      </w:tr>
      <w:tr w:rsidR="005B4946" w14:paraId="04EED36B" w14:textId="77777777">
        <w:tc>
          <w:tcPr>
            <w:tcW w:w="3205" w:type="dxa"/>
            <w:shd w:val="clear" w:color="auto" w:fill="DDD9C4"/>
          </w:tcPr>
          <w:p w14:paraId="68E76305"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ΗΛΕΚΤΡΟΝΙΚΗ ΣΕΛΙΔΑ ΜΑΘΗΜΑΤΟΣ (URL)</w:t>
            </w:r>
          </w:p>
        </w:tc>
        <w:tc>
          <w:tcPr>
            <w:tcW w:w="5231" w:type="dxa"/>
            <w:gridSpan w:val="5"/>
          </w:tcPr>
          <w:p w14:paraId="0FCEA078" w14:textId="77777777" w:rsidR="005B4946" w:rsidRDefault="005B4946">
            <w:pPr>
              <w:spacing w:after="200" w:line="276" w:lineRule="auto"/>
              <w:rPr>
                <w:rFonts w:ascii="Calibri" w:eastAsia="Calibri" w:hAnsi="Calibri" w:cs="Calibri"/>
                <w:color w:val="002060"/>
                <w:sz w:val="20"/>
                <w:szCs w:val="20"/>
              </w:rPr>
            </w:pPr>
          </w:p>
        </w:tc>
      </w:tr>
    </w:tbl>
    <w:p w14:paraId="59316FB5" w14:textId="77777777" w:rsidR="005B4946" w:rsidRDefault="003D37E3">
      <w:pPr>
        <w:widowControl w:val="0"/>
        <w:numPr>
          <w:ilvl w:val="0"/>
          <w:numId w:val="1"/>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ΜΑΘΗΣΙΑΚΑ ΑΠΟΤΕΛΕΣΜΑΤΑ</w:t>
      </w:r>
    </w:p>
    <w:tbl>
      <w:tblPr>
        <w:tblStyle w:val="a0"/>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4508"/>
      </w:tblGrid>
      <w:tr w:rsidR="005B4946" w14:paraId="43BD82B6" w14:textId="77777777">
        <w:tc>
          <w:tcPr>
            <w:tcW w:w="8472" w:type="dxa"/>
            <w:gridSpan w:val="2"/>
            <w:tcBorders>
              <w:bottom w:val="nil"/>
            </w:tcBorders>
            <w:shd w:val="clear" w:color="auto" w:fill="DDD9C4"/>
          </w:tcPr>
          <w:p w14:paraId="589769AA" w14:textId="77777777" w:rsidR="005B4946" w:rsidRDefault="003D37E3">
            <w:pPr>
              <w:rPr>
                <w:rFonts w:ascii="Calibri" w:eastAsia="Calibri" w:hAnsi="Calibri" w:cs="Calibri"/>
                <w:i/>
                <w:sz w:val="16"/>
                <w:szCs w:val="16"/>
              </w:rPr>
            </w:pPr>
            <w:r>
              <w:rPr>
                <w:rFonts w:ascii="Calibri" w:eastAsia="Calibri" w:hAnsi="Calibri" w:cs="Calibri"/>
                <w:b/>
                <w:sz w:val="20"/>
                <w:szCs w:val="20"/>
              </w:rPr>
              <w:t>Μαθησιακά Αποτελέσματα</w:t>
            </w:r>
          </w:p>
        </w:tc>
      </w:tr>
      <w:tr w:rsidR="005B4946" w14:paraId="36C433C8" w14:textId="77777777">
        <w:tc>
          <w:tcPr>
            <w:tcW w:w="8472" w:type="dxa"/>
            <w:gridSpan w:val="2"/>
            <w:tcBorders>
              <w:top w:val="nil"/>
            </w:tcBorders>
            <w:shd w:val="clear" w:color="auto" w:fill="DDD9C4"/>
          </w:tcPr>
          <w:p w14:paraId="584C65CB" w14:textId="77777777" w:rsidR="005B4946" w:rsidRDefault="003D37E3">
            <w:pPr>
              <w:widowControl w:val="0"/>
              <w:spacing w:after="60"/>
              <w:rPr>
                <w:rFonts w:ascii="Calibri" w:eastAsia="Calibri" w:hAnsi="Calibri" w:cs="Calibri"/>
                <w:i/>
                <w:sz w:val="16"/>
                <w:szCs w:val="16"/>
              </w:rPr>
            </w:pPr>
            <w:r>
              <w:rPr>
                <w:rFonts w:ascii="Calibri" w:eastAsia="Calibri" w:hAnsi="Calibri" w:cs="Calibri"/>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5EA093F" w14:textId="77777777" w:rsidR="005B4946" w:rsidRDefault="003D37E3">
            <w:pPr>
              <w:rPr>
                <w:rFonts w:ascii="Calibri" w:eastAsia="Calibri" w:hAnsi="Calibri" w:cs="Calibri"/>
                <w:i/>
                <w:sz w:val="16"/>
                <w:szCs w:val="16"/>
              </w:rPr>
            </w:pPr>
            <w:r>
              <w:rPr>
                <w:rFonts w:ascii="Calibri" w:eastAsia="Calibri" w:hAnsi="Calibri" w:cs="Calibri"/>
                <w:i/>
                <w:sz w:val="16"/>
                <w:szCs w:val="16"/>
              </w:rPr>
              <w:t xml:space="preserve">Συμβουλευτείτε το Παράρτημα Α </w:t>
            </w:r>
          </w:p>
          <w:p w14:paraId="7E7169F5" w14:textId="77777777" w:rsidR="005B4946" w:rsidRDefault="003D37E3">
            <w:pPr>
              <w:widowControl w:val="0"/>
              <w:numPr>
                <w:ilvl w:val="0"/>
                <w:numId w:val="3"/>
              </w:numPr>
              <w:spacing w:line="276" w:lineRule="auto"/>
              <w:ind w:left="313" w:hanging="219"/>
              <w:rPr>
                <w:rFonts w:ascii="Calibri" w:eastAsia="Calibri" w:hAnsi="Calibri" w:cs="Calibri"/>
                <w:i/>
                <w:sz w:val="16"/>
                <w:szCs w:val="16"/>
              </w:rPr>
            </w:pPr>
            <w:r>
              <w:rPr>
                <w:rFonts w:ascii="Calibri" w:eastAsia="Calibri" w:hAnsi="Calibri" w:cs="Calibri"/>
                <w:i/>
                <w:sz w:val="16"/>
                <w:szCs w:val="16"/>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5FFAE56C" w14:textId="77777777" w:rsidR="005B4946" w:rsidRDefault="003D37E3">
            <w:pPr>
              <w:widowControl w:val="0"/>
              <w:numPr>
                <w:ilvl w:val="0"/>
                <w:numId w:val="3"/>
              </w:numPr>
              <w:spacing w:line="276" w:lineRule="auto"/>
              <w:ind w:left="313" w:hanging="219"/>
              <w:rPr>
                <w:i/>
                <w:sz w:val="16"/>
                <w:szCs w:val="16"/>
              </w:rPr>
            </w:pPr>
            <w:r>
              <w:rPr>
                <w:rFonts w:ascii="Calibri" w:eastAsia="Calibri" w:hAnsi="Calibri" w:cs="Calibri"/>
                <w:i/>
                <w:sz w:val="16"/>
                <w:szCs w:val="16"/>
              </w:rPr>
              <w:t>Περιγραφικοί Δείκτες Επιπέδων 6, 7 &amp; 8 του Ευρωπαϊκού Πλαισίου Προσόντων Διά Βίου Μάθησης και το Παράρτημα Β</w:t>
            </w:r>
          </w:p>
          <w:p w14:paraId="37403F2B" w14:textId="77777777" w:rsidR="005B4946" w:rsidRDefault="003D37E3">
            <w:pPr>
              <w:widowControl w:val="0"/>
              <w:numPr>
                <w:ilvl w:val="0"/>
                <w:numId w:val="3"/>
              </w:numPr>
              <w:spacing w:after="200" w:line="276" w:lineRule="auto"/>
              <w:ind w:left="313" w:hanging="219"/>
              <w:rPr>
                <w:rFonts w:ascii="Calibri" w:eastAsia="Calibri" w:hAnsi="Calibri" w:cs="Calibri"/>
                <w:i/>
                <w:sz w:val="16"/>
                <w:szCs w:val="16"/>
              </w:rPr>
            </w:pPr>
            <w:r>
              <w:rPr>
                <w:rFonts w:ascii="Calibri" w:eastAsia="Calibri" w:hAnsi="Calibri" w:cs="Calibri"/>
                <w:i/>
                <w:sz w:val="16"/>
                <w:szCs w:val="16"/>
              </w:rPr>
              <w:t>Περιληπτικός Οδηγός συγγραφής Μαθησιακών Αποτελεσμάτων</w:t>
            </w:r>
          </w:p>
        </w:tc>
      </w:tr>
      <w:tr w:rsidR="005B4946" w14:paraId="49E039EE" w14:textId="77777777">
        <w:tc>
          <w:tcPr>
            <w:tcW w:w="8472" w:type="dxa"/>
            <w:gridSpan w:val="2"/>
          </w:tcPr>
          <w:p w14:paraId="20034D5C" w14:textId="77777777" w:rsidR="005B4946" w:rsidRDefault="005B4946">
            <w:pPr>
              <w:widowControl w:val="0"/>
              <w:rPr>
                <w:rFonts w:ascii="Calibri" w:eastAsia="Calibri" w:hAnsi="Calibri" w:cs="Calibri"/>
                <w:b/>
                <w:color w:val="002060"/>
              </w:rPr>
            </w:pPr>
          </w:p>
          <w:p w14:paraId="39BB83C3" w14:textId="77777777" w:rsidR="005B4946" w:rsidRDefault="003D37E3">
            <w:pPr>
              <w:widowControl w:val="0"/>
              <w:rPr>
                <w:rFonts w:ascii="Calibri" w:eastAsia="Calibri" w:hAnsi="Calibri" w:cs="Calibri"/>
                <w:b/>
                <w:color w:val="002060"/>
              </w:rPr>
            </w:pPr>
            <w:r>
              <w:rPr>
                <w:rFonts w:ascii="Calibri" w:eastAsia="Calibri" w:hAnsi="Calibri" w:cs="Calibri"/>
                <w:b/>
                <w:color w:val="002060"/>
              </w:rPr>
              <w:t>ΣΤΟ ΤΕΛΟΣ ΤΩΝ ΔΙΑΛΕΞΕΩΝ, ΟΙ ΦΟΙΤΗΤΕΣ-ΦΟΙΤΗΤΡΙΕΣ ΑΝΑΜΕΝΕΤΑΙ ΝΑ ΜΠΟΡΟΥΝ ΝΑ:</w:t>
            </w:r>
          </w:p>
          <w:p w14:paraId="69BA924D" w14:textId="77777777" w:rsidR="005B4946" w:rsidRDefault="003D37E3">
            <w:pPr>
              <w:widowControl w:val="0"/>
              <w:numPr>
                <w:ilvl w:val="0"/>
                <w:numId w:val="2"/>
              </w:numPr>
              <w:pBdr>
                <w:top w:val="nil"/>
                <w:left w:val="nil"/>
                <w:bottom w:val="nil"/>
                <w:right w:val="nil"/>
                <w:between w:val="nil"/>
              </w:pBdr>
              <w:spacing w:line="276" w:lineRule="auto"/>
              <w:rPr>
                <w:rFonts w:ascii="Calibri" w:eastAsia="Calibri" w:hAnsi="Calibri" w:cs="Calibri"/>
                <w:b/>
                <w:color w:val="002060"/>
                <w:sz w:val="22"/>
                <w:szCs w:val="22"/>
              </w:rPr>
            </w:pPr>
            <w:r>
              <w:rPr>
                <w:rFonts w:ascii="Calibri" w:eastAsia="Calibri" w:hAnsi="Calibri" w:cs="Calibri"/>
                <w:b/>
                <w:color w:val="002060"/>
                <w:sz w:val="22"/>
                <w:szCs w:val="22"/>
              </w:rPr>
              <w:t>ΑΞΙΟΛΟΓΟΥΝ ΤΗΝ ΣΥΜΠΕΡΙΦΟΡΑ ΤΩΝ ΔΙΕΘΝΩΝ ΑΓΟΡΩΝ ΧΡΗΜΑΤΟΣ ΚΑΙ ΚΕΦΑΛΑΙΟΥ</w:t>
            </w:r>
          </w:p>
          <w:p w14:paraId="358B723C" w14:textId="77777777" w:rsidR="005B4946" w:rsidRDefault="003D37E3">
            <w:pPr>
              <w:widowControl w:val="0"/>
              <w:numPr>
                <w:ilvl w:val="0"/>
                <w:numId w:val="2"/>
              </w:numPr>
              <w:pBdr>
                <w:top w:val="nil"/>
                <w:left w:val="nil"/>
                <w:bottom w:val="nil"/>
                <w:right w:val="nil"/>
                <w:between w:val="nil"/>
              </w:pBdr>
              <w:spacing w:line="276" w:lineRule="auto"/>
              <w:rPr>
                <w:rFonts w:ascii="Calibri" w:eastAsia="Calibri" w:hAnsi="Calibri" w:cs="Calibri"/>
                <w:b/>
                <w:color w:val="002060"/>
                <w:sz w:val="22"/>
                <w:szCs w:val="22"/>
              </w:rPr>
            </w:pPr>
            <w:r>
              <w:rPr>
                <w:rFonts w:ascii="Calibri" w:eastAsia="Calibri" w:hAnsi="Calibri" w:cs="Calibri"/>
                <w:b/>
                <w:color w:val="002060"/>
                <w:sz w:val="22"/>
                <w:szCs w:val="22"/>
              </w:rPr>
              <w:t>ΜΠΟΡΟΥΝ ΝΑ ΕΞΗΓΟΥΝ ΤΟΥΣ ΠΑΡΑΓΟΝΤΕΣ ΠΟΥ ΠΡΟΣΔΙΟΡΙΖΟΥΝ ΤΙΣ ΑΓΟΡΕΣ ΣΥΝΑΛΛΑΓΜΑΤΟΣ</w:t>
            </w:r>
          </w:p>
          <w:p w14:paraId="41AA2E9B" w14:textId="77777777" w:rsidR="005B4946" w:rsidRDefault="003D37E3">
            <w:pPr>
              <w:widowControl w:val="0"/>
              <w:numPr>
                <w:ilvl w:val="0"/>
                <w:numId w:val="2"/>
              </w:numPr>
              <w:pBdr>
                <w:top w:val="nil"/>
                <w:left w:val="nil"/>
                <w:bottom w:val="nil"/>
                <w:right w:val="nil"/>
                <w:between w:val="nil"/>
              </w:pBdr>
              <w:spacing w:line="276" w:lineRule="auto"/>
              <w:rPr>
                <w:rFonts w:ascii="Calibri" w:eastAsia="Calibri" w:hAnsi="Calibri" w:cs="Calibri"/>
                <w:b/>
                <w:color w:val="002060"/>
                <w:sz w:val="22"/>
                <w:szCs w:val="22"/>
              </w:rPr>
            </w:pPr>
            <w:r>
              <w:rPr>
                <w:rFonts w:ascii="Calibri" w:eastAsia="Calibri" w:hAnsi="Calibri" w:cs="Calibri"/>
                <w:b/>
                <w:color w:val="002060"/>
                <w:sz w:val="22"/>
                <w:szCs w:val="22"/>
              </w:rPr>
              <w:t>ΜΠΟΡΟΥΝ ΝΑ ΕΞΗΓΟΥΝ ΚΑΙ ΑΞΙΟΛΟΓΟΥΝ ΕΠΕΝΔΥΤΙΚΕΣ ΑΠΟΦΑΣΕΙΣ ΣΤΑ ΠΛΑΙΣΙΑ ΜΙΑΣ ΠΑΓΚΟΣΜΙΟΠΟΙΗΜΕΝΗΣ ΟΙΚΟΝΟΜΙΑΣ ΟΠΟΥ ΟΙ ΜΕΤΑΒΟΛΕΣ ΤΩΝ ΣΥΝΑΛΛΑΓΜΑΤΙΚΩΝ ΙΣΟΤΙΜΙΩΝ ΠΑΙΖΟΥΝ ΠΡΩΤΕΥΟΝΤΑ ΡΟΛΟ</w:t>
            </w:r>
          </w:p>
          <w:p w14:paraId="38CABCBC" w14:textId="77777777" w:rsidR="005B4946" w:rsidRDefault="003D37E3">
            <w:pPr>
              <w:widowControl w:val="0"/>
              <w:numPr>
                <w:ilvl w:val="0"/>
                <w:numId w:val="2"/>
              </w:numPr>
              <w:pBdr>
                <w:top w:val="nil"/>
                <w:left w:val="nil"/>
                <w:bottom w:val="nil"/>
                <w:right w:val="nil"/>
                <w:between w:val="nil"/>
              </w:pBdr>
              <w:spacing w:after="200" w:line="276" w:lineRule="auto"/>
              <w:rPr>
                <w:rFonts w:ascii="Calibri" w:eastAsia="Calibri" w:hAnsi="Calibri" w:cs="Calibri"/>
                <w:b/>
                <w:color w:val="002060"/>
                <w:sz w:val="22"/>
                <w:szCs w:val="22"/>
              </w:rPr>
            </w:pPr>
            <w:r>
              <w:rPr>
                <w:rFonts w:ascii="Calibri" w:eastAsia="Calibri" w:hAnsi="Calibri" w:cs="Calibri"/>
                <w:b/>
                <w:color w:val="002060"/>
                <w:sz w:val="22"/>
                <w:szCs w:val="22"/>
              </w:rPr>
              <w:t xml:space="preserve">ΕΙΝΑΙ ΣΕ ΘΕΣΗ ΝΑ ΕΞΗΓΟΥΝ ΤΗΝ ΣΥΜΠΕΡΙΦΟΡΑ ΣΥΓΚΕΚΡΙΜΕΩΝ ΑΓΟΡΩΝ, Π.Χ. </w:t>
            </w:r>
            <w:r>
              <w:rPr>
                <w:rFonts w:ascii="Calibri" w:eastAsia="Calibri" w:hAnsi="Calibri" w:cs="Calibri"/>
                <w:b/>
                <w:color w:val="002060"/>
                <w:sz w:val="22"/>
                <w:szCs w:val="22"/>
              </w:rPr>
              <w:lastRenderedPageBreak/>
              <w:t>ΕΥΡΟΔΟΛΑΡΙΩΝ ΚΑΙ ΧΑΡΤΟΦΥΛΑΚΙΟΥ, ΟΙ ΟΠΟΙΕΣ ΕΠΗΡΕΑΖΟΝΤΑΙ ΣΗΜΑΝΤΙΚΑ ΑΠΌ ΤΗΝ ΣΥΜΠΕΡΙΦΟΡΑ ΤΟΥ ΣΥΝΑΛΛΑΓΜΑΤΟΣ</w:t>
            </w:r>
          </w:p>
          <w:p w14:paraId="54B75CA0" w14:textId="77777777" w:rsidR="005B4946" w:rsidRDefault="005B4946">
            <w:pPr>
              <w:widowControl w:val="0"/>
              <w:rPr>
                <w:rFonts w:ascii="Calibri" w:eastAsia="Calibri" w:hAnsi="Calibri" w:cs="Calibri"/>
                <w:b/>
                <w:color w:val="002060"/>
              </w:rPr>
            </w:pPr>
          </w:p>
          <w:p w14:paraId="19694849" w14:textId="77777777" w:rsidR="005B4946" w:rsidRDefault="005B4946">
            <w:pPr>
              <w:widowControl w:val="0"/>
              <w:rPr>
                <w:rFonts w:ascii="Calibri" w:eastAsia="Calibri" w:hAnsi="Calibri" w:cs="Calibri"/>
                <w:b/>
                <w:color w:val="002060"/>
              </w:rPr>
            </w:pPr>
          </w:p>
          <w:p w14:paraId="7706CA0B" w14:textId="77777777" w:rsidR="005B4946" w:rsidRDefault="005B4946">
            <w:pPr>
              <w:widowControl w:val="0"/>
              <w:rPr>
                <w:rFonts w:ascii="Calibri" w:eastAsia="Calibri" w:hAnsi="Calibri" w:cs="Calibri"/>
                <w:b/>
                <w:color w:val="002060"/>
              </w:rPr>
            </w:pPr>
          </w:p>
          <w:p w14:paraId="5A820AAB" w14:textId="77777777" w:rsidR="005B4946" w:rsidRDefault="005B4946">
            <w:pPr>
              <w:widowControl w:val="0"/>
              <w:spacing w:after="60"/>
              <w:rPr>
                <w:rFonts w:ascii="Calibri" w:eastAsia="Calibri" w:hAnsi="Calibri" w:cs="Calibri"/>
                <w:i/>
                <w:sz w:val="16"/>
                <w:szCs w:val="16"/>
              </w:rPr>
            </w:pPr>
          </w:p>
        </w:tc>
      </w:tr>
      <w:tr w:rsidR="005B4946" w14:paraId="43FE934A" w14:textId="77777777">
        <w:tc>
          <w:tcPr>
            <w:tcW w:w="8472" w:type="dxa"/>
            <w:gridSpan w:val="2"/>
            <w:tcBorders>
              <w:bottom w:val="nil"/>
            </w:tcBorders>
            <w:shd w:val="clear" w:color="auto" w:fill="DDD9C4"/>
          </w:tcPr>
          <w:p w14:paraId="3A1B4A4F" w14:textId="77777777" w:rsidR="005B4946" w:rsidRDefault="003D37E3">
            <w:pPr>
              <w:rPr>
                <w:rFonts w:ascii="Calibri" w:eastAsia="Calibri" w:hAnsi="Calibri" w:cs="Calibri"/>
                <w:b/>
                <w:sz w:val="20"/>
                <w:szCs w:val="20"/>
              </w:rPr>
            </w:pPr>
            <w:bookmarkStart w:id="2" w:name="_heading=h.30j0zll" w:colFirst="0" w:colLast="0"/>
            <w:bookmarkEnd w:id="2"/>
            <w:r>
              <w:rPr>
                <w:rFonts w:ascii="Calibri" w:eastAsia="Calibri" w:hAnsi="Calibri" w:cs="Calibri"/>
                <w:b/>
                <w:sz w:val="20"/>
                <w:szCs w:val="20"/>
              </w:rPr>
              <w:lastRenderedPageBreak/>
              <w:t>Γενικές Ικανότητες</w:t>
            </w:r>
          </w:p>
        </w:tc>
      </w:tr>
      <w:tr w:rsidR="005B4946" w14:paraId="009BA023" w14:textId="77777777">
        <w:tc>
          <w:tcPr>
            <w:tcW w:w="8472" w:type="dxa"/>
            <w:gridSpan w:val="2"/>
            <w:tcBorders>
              <w:top w:val="nil"/>
              <w:bottom w:val="nil"/>
            </w:tcBorders>
            <w:shd w:val="clear" w:color="auto" w:fill="DDD9C4"/>
          </w:tcPr>
          <w:p w14:paraId="18654884" w14:textId="77777777" w:rsidR="005B4946" w:rsidRDefault="003D37E3">
            <w:pPr>
              <w:widowControl w:val="0"/>
              <w:spacing w:after="60"/>
              <w:rPr>
                <w:rFonts w:ascii="Calibri" w:eastAsia="Calibri" w:hAnsi="Calibri" w:cs="Calibri"/>
                <w:i/>
                <w:sz w:val="16"/>
                <w:szCs w:val="16"/>
              </w:rPr>
            </w:pPr>
            <w:r>
              <w:rPr>
                <w:rFonts w:ascii="Calibri" w:eastAsia="Calibri" w:hAnsi="Calibri" w:cs="Calibri"/>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B4946" w14:paraId="4F21307C" w14:textId="77777777">
        <w:tc>
          <w:tcPr>
            <w:tcW w:w="3964" w:type="dxa"/>
            <w:tcBorders>
              <w:top w:val="nil"/>
              <w:bottom w:val="single" w:sz="4" w:space="0" w:color="000000"/>
              <w:right w:val="nil"/>
            </w:tcBorders>
            <w:shd w:val="clear" w:color="auto" w:fill="DDD9C4"/>
          </w:tcPr>
          <w:p w14:paraId="6D5B0A52"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Αναζήτηση, ανάλυση και σύνθεση δεδομένων και πληροφοριών, με τη χρήση και των απαραίτητων τεχνολογιών </w:t>
            </w:r>
          </w:p>
          <w:p w14:paraId="58A7E10D"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Προσαρμογή σε νέες καταστάσεις </w:t>
            </w:r>
          </w:p>
          <w:p w14:paraId="3B719F71"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Λήψη αποφάσεων </w:t>
            </w:r>
          </w:p>
          <w:p w14:paraId="10FE8539"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Αυτόνομη εργασία </w:t>
            </w:r>
          </w:p>
          <w:p w14:paraId="0F49A703"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Ομαδική εργασία </w:t>
            </w:r>
          </w:p>
          <w:p w14:paraId="1798E6A0"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Εργασία σε διεθνές περιβάλλον </w:t>
            </w:r>
          </w:p>
          <w:p w14:paraId="5FD43501"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Εργασία σε διεπιστημονικό περιβάλλον </w:t>
            </w:r>
          </w:p>
          <w:p w14:paraId="6B025FFF"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Παράγωγή νέων ερευνητικών ιδεών </w:t>
            </w:r>
          </w:p>
        </w:tc>
        <w:tc>
          <w:tcPr>
            <w:tcW w:w="4508" w:type="dxa"/>
            <w:tcBorders>
              <w:top w:val="nil"/>
              <w:left w:val="nil"/>
              <w:bottom w:val="single" w:sz="4" w:space="0" w:color="000000"/>
            </w:tcBorders>
            <w:shd w:val="clear" w:color="auto" w:fill="DDD9C4"/>
          </w:tcPr>
          <w:p w14:paraId="5529A469"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Σχεδιασμός και διαχείριση έργων </w:t>
            </w:r>
          </w:p>
          <w:p w14:paraId="399523D7"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Σεβασμός στη διαφορετικότητα και στην πολυπολιτισμικότητα </w:t>
            </w:r>
          </w:p>
          <w:p w14:paraId="298CC4D3"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Σεβασμός στο φυσικό περιβάλλον </w:t>
            </w:r>
          </w:p>
          <w:p w14:paraId="1867A4B4"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Επίδειξη κοινωνικής, επαγγελματικής και ηθικής υπευθυνότητας και ευαισθησίας σε θέματα φύλου </w:t>
            </w:r>
          </w:p>
          <w:p w14:paraId="5B263CE5" w14:textId="77777777" w:rsidR="005B4946" w:rsidRDefault="003D37E3">
            <w:pPr>
              <w:widowControl w:val="0"/>
              <w:rPr>
                <w:rFonts w:ascii="Calibri" w:eastAsia="Calibri" w:hAnsi="Calibri" w:cs="Calibri"/>
                <w:i/>
                <w:sz w:val="16"/>
                <w:szCs w:val="16"/>
              </w:rPr>
            </w:pPr>
            <w:r>
              <w:rPr>
                <w:rFonts w:ascii="Calibri" w:eastAsia="Calibri" w:hAnsi="Calibri" w:cs="Calibri"/>
                <w:i/>
                <w:sz w:val="16"/>
                <w:szCs w:val="16"/>
              </w:rPr>
              <w:t xml:space="preserve">Άσκηση κριτικής και αυτοκριτικής </w:t>
            </w:r>
          </w:p>
          <w:p w14:paraId="64FAFD2C" w14:textId="77777777" w:rsidR="005B4946" w:rsidRDefault="003D37E3">
            <w:pPr>
              <w:rPr>
                <w:rFonts w:ascii="Calibri" w:eastAsia="Calibri" w:hAnsi="Calibri" w:cs="Calibri"/>
                <w:i/>
                <w:sz w:val="16"/>
                <w:szCs w:val="16"/>
              </w:rPr>
            </w:pPr>
            <w:r>
              <w:rPr>
                <w:rFonts w:ascii="Calibri" w:eastAsia="Calibri" w:hAnsi="Calibri" w:cs="Calibri"/>
                <w:i/>
                <w:sz w:val="16"/>
                <w:szCs w:val="16"/>
              </w:rPr>
              <w:t>Προαγωγή της ελεύθερης, δημιουργικής και επαγωγικής σκέψης</w:t>
            </w:r>
          </w:p>
          <w:p w14:paraId="0BCF74FA" w14:textId="77777777" w:rsidR="005B4946" w:rsidRDefault="003D37E3">
            <w:pPr>
              <w:rPr>
                <w:rFonts w:ascii="Calibri" w:eastAsia="Calibri" w:hAnsi="Calibri" w:cs="Calibri"/>
                <w:i/>
                <w:sz w:val="16"/>
                <w:szCs w:val="16"/>
              </w:rPr>
            </w:pPr>
            <w:r>
              <w:rPr>
                <w:rFonts w:ascii="Calibri" w:eastAsia="Calibri" w:hAnsi="Calibri" w:cs="Calibri"/>
                <w:i/>
                <w:sz w:val="16"/>
                <w:szCs w:val="16"/>
              </w:rPr>
              <w:t>……</w:t>
            </w:r>
          </w:p>
          <w:p w14:paraId="30C75531" w14:textId="77777777" w:rsidR="005B4946" w:rsidRDefault="003D37E3">
            <w:pPr>
              <w:rPr>
                <w:rFonts w:ascii="Calibri" w:eastAsia="Calibri" w:hAnsi="Calibri" w:cs="Calibri"/>
                <w:i/>
                <w:sz w:val="16"/>
                <w:szCs w:val="16"/>
              </w:rPr>
            </w:pPr>
            <w:r>
              <w:rPr>
                <w:rFonts w:ascii="Calibri" w:eastAsia="Calibri" w:hAnsi="Calibri" w:cs="Calibri"/>
                <w:i/>
                <w:sz w:val="16"/>
                <w:szCs w:val="16"/>
              </w:rPr>
              <w:t>Άλλες…</w:t>
            </w:r>
          </w:p>
          <w:p w14:paraId="6A1BFF62" w14:textId="77777777" w:rsidR="005B4946" w:rsidRDefault="003D37E3">
            <w:pPr>
              <w:rPr>
                <w:rFonts w:ascii="Calibri" w:eastAsia="Calibri" w:hAnsi="Calibri" w:cs="Calibri"/>
                <w:b/>
                <w:sz w:val="20"/>
                <w:szCs w:val="20"/>
              </w:rPr>
            </w:pPr>
            <w:r>
              <w:rPr>
                <w:rFonts w:ascii="Calibri" w:eastAsia="Calibri" w:hAnsi="Calibri" w:cs="Calibri"/>
                <w:i/>
                <w:sz w:val="16"/>
                <w:szCs w:val="16"/>
              </w:rPr>
              <w:t>…….</w:t>
            </w:r>
          </w:p>
        </w:tc>
      </w:tr>
      <w:tr w:rsidR="005B4946" w14:paraId="548109EA" w14:textId="77777777">
        <w:tc>
          <w:tcPr>
            <w:tcW w:w="8472" w:type="dxa"/>
            <w:gridSpan w:val="2"/>
            <w:tcBorders>
              <w:bottom w:val="single" w:sz="4" w:space="0" w:color="000000"/>
            </w:tcBorders>
          </w:tcPr>
          <w:p w14:paraId="474DF5BD" w14:textId="77777777" w:rsidR="005B4946" w:rsidRDefault="005B4946">
            <w:pPr>
              <w:rPr>
                <w:rFonts w:ascii="Calibri" w:eastAsia="Calibri" w:hAnsi="Calibri" w:cs="Calibri"/>
                <w:color w:val="002060"/>
                <w:sz w:val="20"/>
                <w:szCs w:val="20"/>
              </w:rPr>
            </w:pPr>
          </w:p>
          <w:p w14:paraId="14D934B2" w14:textId="77777777" w:rsidR="005B4946" w:rsidRDefault="003D37E3">
            <w:pPr>
              <w:widowControl w:val="0"/>
              <w:numPr>
                <w:ilvl w:val="0"/>
                <w:numId w:val="2"/>
              </w:numPr>
              <w:pBdr>
                <w:top w:val="nil"/>
                <w:left w:val="nil"/>
                <w:bottom w:val="nil"/>
                <w:right w:val="nil"/>
                <w:between w:val="nil"/>
              </w:pBdr>
              <w:spacing w:line="276" w:lineRule="auto"/>
              <w:rPr>
                <w:rFonts w:ascii="Calibri" w:eastAsia="Calibri" w:hAnsi="Calibri" w:cs="Calibri"/>
                <w:color w:val="002060"/>
                <w:sz w:val="22"/>
                <w:szCs w:val="22"/>
              </w:rPr>
            </w:pPr>
            <w:r>
              <w:rPr>
                <w:rFonts w:ascii="Calibri" w:eastAsia="Calibri" w:hAnsi="Calibri" w:cs="Calibri"/>
                <w:color w:val="002060"/>
                <w:sz w:val="22"/>
                <w:szCs w:val="22"/>
              </w:rPr>
              <w:t>ΝΑ ΑΞΙΟΛΟΓΟΥΝ ΦΑΙΝΟΜΕΝΑ ΣΤΙΣ ΔΙΕΘΝΕΙΣ ΑΓΟΡΕΣ ΧΡΗΜΑΤΟΣ ΚΑΙ ΚΕΦΑΛΑΙΟΥ</w:t>
            </w:r>
          </w:p>
          <w:p w14:paraId="6BC74CC1" w14:textId="77777777" w:rsidR="005B4946" w:rsidRDefault="003D37E3">
            <w:pPr>
              <w:widowControl w:val="0"/>
              <w:numPr>
                <w:ilvl w:val="0"/>
                <w:numId w:val="2"/>
              </w:numPr>
              <w:pBdr>
                <w:top w:val="nil"/>
                <w:left w:val="nil"/>
                <w:bottom w:val="nil"/>
                <w:right w:val="nil"/>
                <w:between w:val="nil"/>
              </w:pBdr>
              <w:spacing w:line="276" w:lineRule="auto"/>
              <w:rPr>
                <w:rFonts w:ascii="Calibri" w:eastAsia="Calibri" w:hAnsi="Calibri" w:cs="Calibri"/>
                <w:color w:val="002060"/>
                <w:sz w:val="22"/>
                <w:szCs w:val="22"/>
              </w:rPr>
            </w:pPr>
            <w:r>
              <w:rPr>
                <w:rFonts w:ascii="Calibri" w:eastAsia="Calibri" w:hAnsi="Calibri" w:cs="Calibri"/>
                <w:color w:val="002060"/>
                <w:sz w:val="22"/>
                <w:szCs w:val="22"/>
              </w:rPr>
              <w:t>ΝΑ ΠΡΟΒΛΕΠΟΥΝ ΟΙΚΟΝΟΜΙΚΕΣ ΔΙΑΤΑΡΑΧΕΣ ΠΟΥ ΠΡΟΣΔΙΟΡΙΖΟΥΝ ΤΗΝ ΑΓΟΡΑ ΣΥΝΑΛΛΑΓΜΑΤΟΣ</w:t>
            </w:r>
          </w:p>
          <w:p w14:paraId="57D87BE0" w14:textId="77777777" w:rsidR="005B4946" w:rsidRDefault="003D37E3">
            <w:pPr>
              <w:widowControl w:val="0"/>
              <w:numPr>
                <w:ilvl w:val="0"/>
                <w:numId w:val="2"/>
              </w:numPr>
              <w:pBdr>
                <w:top w:val="nil"/>
                <w:left w:val="nil"/>
                <w:bottom w:val="nil"/>
                <w:right w:val="nil"/>
                <w:between w:val="nil"/>
              </w:pBdr>
              <w:spacing w:line="276" w:lineRule="auto"/>
              <w:rPr>
                <w:rFonts w:ascii="Calibri" w:eastAsia="Calibri" w:hAnsi="Calibri" w:cs="Calibri"/>
                <w:color w:val="002060"/>
                <w:sz w:val="22"/>
                <w:szCs w:val="22"/>
              </w:rPr>
            </w:pPr>
            <w:r>
              <w:rPr>
                <w:rFonts w:ascii="Calibri" w:eastAsia="Calibri" w:hAnsi="Calibri" w:cs="Calibri"/>
                <w:color w:val="002060"/>
                <w:sz w:val="22"/>
                <w:szCs w:val="22"/>
              </w:rPr>
              <w:t>ΝΑ ΑΞΙΟΛΟΓΟΥΝ ΕΠΕΝΔΥΤΙΚΕΣ ΑΠΟΦΑΣΕΙΣ, ΚΥΡΙΩΣ ΧΑΡΤΟΦΥΛΑΚΙΟΥ, ΜΕΣΩ ΤΩΝ ΜΕΤΑΒΟΛΩΝ ΤΩΝ ΣΥΝΑΛΛΑΓΜΑΤΙΚΩΝ ΙΣΟΤΙΜΙΩΝ</w:t>
            </w:r>
          </w:p>
          <w:p w14:paraId="271532A4" w14:textId="77777777" w:rsidR="005B4946" w:rsidRDefault="003D37E3">
            <w:pPr>
              <w:widowControl w:val="0"/>
              <w:numPr>
                <w:ilvl w:val="0"/>
                <w:numId w:val="2"/>
              </w:numPr>
              <w:pBdr>
                <w:top w:val="nil"/>
                <w:left w:val="nil"/>
                <w:bottom w:val="nil"/>
                <w:right w:val="nil"/>
                <w:between w:val="nil"/>
              </w:pBdr>
              <w:spacing w:line="276" w:lineRule="auto"/>
              <w:rPr>
                <w:rFonts w:ascii="Calibri" w:eastAsia="Calibri" w:hAnsi="Calibri" w:cs="Calibri"/>
                <w:color w:val="002060"/>
                <w:sz w:val="22"/>
                <w:szCs w:val="22"/>
              </w:rPr>
            </w:pPr>
            <w:r>
              <w:rPr>
                <w:rFonts w:ascii="Calibri" w:eastAsia="Calibri" w:hAnsi="Calibri" w:cs="Calibri"/>
                <w:color w:val="002060"/>
                <w:sz w:val="22"/>
                <w:szCs w:val="22"/>
              </w:rPr>
              <w:t>ΝΑ ΕΙΝΑΙ ΣΕ ΘΕΣΗ ΝΑ ΕΧΟΥΝ ΑΠΑΣΧΟΛΗΣΗ ΣΕ ΕΓΧΩΡΙΟΥΣ ΚΑΙ ΔΙΕΘΝΕΙΣ ΟΙΚΟΝΟΜΙΚΟΥΣ ΟΡΓΑΝΙΣΜΟΥΣ ΠΟΥ ΑΣΧΟΛΟΥΝΤΑΙ ΜΕ ΔΙΕΘΝΕΙΣ ΕΠΕΝΔΥΣΕΙΣ</w:t>
            </w:r>
          </w:p>
          <w:p w14:paraId="7344977D" w14:textId="77777777" w:rsidR="005B4946" w:rsidRDefault="003D37E3">
            <w:pPr>
              <w:widowControl w:val="0"/>
              <w:numPr>
                <w:ilvl w:val="0"/>
                <w:numId w:val="2"/>
              </w:numPr>
              <w:pBdr>
                <w:top w:val="nil"/>
                <w:left w:val="nil"/>
                <w:bottom w:val="nil"/>
                <w:right w:val="nil"/>
                <w:between w:val="nil"/>
              </w:pBdr>
              <w:spacing w:line="276" w:lineRule="auto"/>
              <w:rPr>
                <w:rFonts w:ascii="Calibri" w:eastAsia="Calibri" w:hAnsi="Calibri" w:cs="Calibri"/>
                <w:color w:val="002060"/>
                <w:sz w:val="22"/>
                <w:szCs w:val="22"/>
              </w:rPr>
            </w:pPr>
            <w:r>
              <w:rPr>
                <w:rFonts w:ascii="Calibri" w:eastAsia="Calibri" w:hAnsi="Calibri" w:cs="Calibri"/>
                <w:color w:val="002060"/>
                <w:sz w:val="22"/>
                <w:szCs w:val="22"/>
              </w:rPr>
              <w:t>ΝΑ ΕΧΟΥΝ ΑΠΑΣΧΟΛΗΣΗ ΣΕ ΤΜΗΜΑΤΑ ΜΕΛΕΤΩΝ ΕΠΙΧΕΙΡΗΜΑΤΙΚΩΝ ΜΟΝΑΔΩΝ ΠΟΥ ΕΠΗΡΕΑΖΟΝΤΑΙ ΣΗΜΑΝΤΙΚΑ ΑΠΟ Τις ΑΓΟΡΕΣ ΣΥΝΑΛΛΑΓΜΑΤΟΣ</w:t>
            </w:r>
          </w:p>
          <w:p w14:paraId="2974956A" w14:textId="77777777" w:rsidR="005B4946" w:rsidRDefault="003D37E3">
            <w:pPr>
              <w:widowControl w:val="0"/>
              <w:numPr>
                <w:ilvl w:val="0"/>
                <w:numId w:val="2"/>
              </w:numPr>
              <w:pBdr>
                <w:top w:val="nil"/>
                <w:left w:val="nil"/>
                <w:bottom w:val="nil"/>
                <w:right w:val="nil"/>
                <w:between w:val="nil"/>
              </w:pBdr>
              <w:spacing w:after="200" w:line="276" w:lineRule="auto"/>
              <w:rPr>
                <w:rFonts w:ascii="Calibri" w:eastAsia="Calibri" w:hAnsi="Calibri" w:cs="Calibri"/>
                <w:color w:val="002060"/>
                <w:sz w:val="22"/>
                <w:szCs w:val="22"/>
              </w:rPr>
            </w:pPr>
            <w:r>
              <w:rPr>
                <w:rFonts w:ascii="Calibri" w:eastAsia="Calibri" w:hAnsi="Calibri" w:cs="Calibri"/>
                <w:color w:val="002060"/>
                <w:sz w:val="22"/>
                <w:szCs w:val="22"/>
              </w:rPr>
              <w:t>ΝΑ ΜΠΟΡΟΥΝ ΝΑ ΣΥΝΕΡΓΑΖΟΝΤΑΙ ΜΕ ΕΡΕΥΝΗΤΙΚΕΣ ΜΟΝΑΔΕΣ ΣΕ ΤΡΑΠΕΖΙΚΑ Ή ΣΥΝΑΦΗ ΙΝΣΤΙΤΟΥΤΑ</w:t>
            </w:r>
          </w:p>
          <w:p w14:paraId="7894D8D9" w14:textId="77777777" w:rsidR="005B4946" w:rsidRDefault="005B4946">
            <w:pPr>
              <w:widowControl w:val="0"/>
              <w:rPr>
                <w:rFonts w:ascii="Calibri" w:eastAsia="Calibri" w:hAnsi="Calibri" w:cs="Calibri"/>
                <w:color w:val="002060"/>
              </w:rPr>
            </w:pPr>
          </w:p>
          <w:p w14:paraId="014FF8C5" w14:textId="77777777" w:rsidR="005B4946" w:rsidRDefault="005B4946">
            <w:pPr>
              <w:widowControl w:val="0"/>
              <w:rPr>
                <w:rFonts w:ascii="Calibri" w:eastAsia="Calibri" w:hAnsi="Calibri" w:cs="Calibri"/>
                <w:color w:val="002060"/>
              </w:rPr>
            </w:pPr>
          </w:p>
          <w:p w14:paraId="74073B76" w14:textId="77777777" w:rsidR="005B4946" w:rsidRDefault="005B4946">
            <w:pPr>
              <w:widowControl w:val="0"/>
              <w:spacing w:after="60"/>
              <w:rPr>
                <w:rFonts w:ascii="Calibri" w:eastAsia="Calibri" w:hAnsi="Calibri" w:cs="Calibri"/>
                <w:i/>
                <w:sz w:val="16"/>
                <w:szCs w:val="16"/>
              </w:rPr>
            </w:pPr>
          </w:p>
        </w:tc>
      </w:tr>
    </w:tbl>
    <w:p w14:paraId="75663889" w14:textId="77777777" w:rsidR="005B4946" w:rsidRDefault="003D37E3">
      <w:pPr>
        <w:widowControl w:val="0"/>
        <w:numPr>
          <w:ilvl w:val="0"/>
          <w:numId w:val="1"/>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ΠΕΡΙΕΧΟΜΕΝΟ ΜΑΘΗΜΑΤΟΣ</w:t>
      </w:r>
    </w:p>
    <w:tbl>
      <w:tblPr>
        <w:tblStyle w:val="a1"/>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5B4946" w14:paraId="4ADADF79" w14:textId="77777777">
        <w:tc>
          <w:tcPr>
            <w:tcW w:w="8472" w:type="dxa"/>
          </w:tcPr>
          <w:p w14:paraId="6D93DA80" w14:textId="77777777" w:rsidR="005B4946" w:rsidRDefault="005B4946">
            <w:pPr>
              <w:rPr>
                <w:rFonts w:ascii="Calibri" w:eastAsia="Calibri" w:hAnsi="Calibri" w:cs="Calibri"/>
                <w:color w:val="002060"/>
              </w:rPr>
            </w:pPr>
          </w:p>
          <w:p w14:paraId="5C324EB8" w14:textId="77777777" w:rsidR="005B4946" w:rsidRDefault="003D37E3">
            <w:pPr>
              <w:rPr>
                <w:rFonts w:ascii="Calibri" w:eastAsia="Calibri" w:hAnsi="Calibri" w:cs="Calibri"/>
                <w:color w:val="002060"/>
              </w:rPr>
            </w:pPr>
            <w:r>
              <w:rPr>
                <w:rFonts w:ascii="Calibri" w:eastAsia="Calibri" w:hAnsi="Calibri" w:cs="Calibri"/>
                <w:color w:val="002060"/>
              </w:rPr>
              <w:t>Ο στόχος του μαθήματος είναι να μελετήσει τόσο τις διεθνείς χρηματοοικονομικές αγορές (αγορές συναλλάγματος, την αγορά ευρωδολαρίων, τις διεθνείς αγορές χρήματος, τις διεθνείς αγορές κεφαλαίου, όπως την αγορά ευρωομολογιών και ευρωμετοχών), καθώς και τους προσδιοριστικούς παράγοντες μέσω των οποίων λειτουργούν οι ανωτέρω αγορές.</w:t>
            </w:r>
          </w:p>
          <w:p w14:paraId="1102CA2E" w14:textId="77777777" w:rsidR="005B4946" w:rsidRDefault="005B4946">
            <w:pPr>
              <w:rPr>
                <w:rFonts w:ascii="Calibri" w:eastAsia="Calibri" w:hAnsi="Calibri" w:cs="Calibri"/>
                <w:color w:val="002060"/>
              </w:rPr>
            </w:pPr>
          </w:p>
          <w:p w14:paraId="3312F851" w14:textId="77777777" w:rsidR="005B4946" w:rsidRDefault="003D37E3">
            <w:pPr>
              <w:rPr>
                <w:rFonts w:ascii="Calibri" w:eastAsia="Calibri" w:hAnsi="Calibri" w:cs="Calibri"/>
                <w:color w:val="002060"/>
              </w:rPr>
            </w:pPr>
            <w:r>
              <w:rPr>
                <w:rFonts w:ascii="Calibri" w:eastAsia="Calibri" w:hAnsi="Calibri" w:cs="Calibri"/>
                <w:color w:val="002060"/>
              </w:rPr>
              <w:t>• Εισαγωγή στις αγορές συναλλάγματος και στην αγορά ευρωδολαρίων</w:t>
            </w:r>
          </w:p>
          <w:p w14:paraId="79CCF857" w14:textId="77777777" w:rsidR="005B4946" w:rsidRDefault="003D37E3">
            <w:pPr>
              <w:rPr>
                <w:rFonts w:ascii="Calibri" w:eastAsia="Calibri" w:hAnsi="Calibri" w:cs="Calibri"/>
                <w:color w:val="002060"/>
              </w:rPr>
            </w:pPr>
            <w:r>
              <w:rPr>
                <w:rFonts w:ascii="Calibri" w:eastAsia="Calibri" w:hAnsi="Calibri" w:cs="Calibri"/>
                <w:color w:val="002060"/>
              </w:rPr>
              <w:t xml:space="preserve">• Προσδιοριστικοί παράγοντες της συμπεριφοράς των συναλλαγματικών ισοτιμιών </w:t>
            </w:r>
          </w:p>
          <w:p w14:paraId="4760154B" w14:textId="77777777" w:rsidR="005B4946" w:rsidRDefault="003D37E3">
            <w:pPr>
              <w:rPr>
                <w:rFonts w:ascii="Calibri" w:eastAsia="Calibri" w:hAnsi="Calibri" w:cs="Calibri"/>
                <w:color w:val="002060"/>
              </w:rPr>
            </w:pPr>
            <w:r>
              <w:rPr>
                <w:rFonts w:ascii="Calibri" w:eastAsia="Calibri" w:hAnsi="Calibri" w:cs="Calibri"/>
                <w:color w:val="002060"/>
              </w:rPr>
              <w:t xml:space="preserve">• Οι προθεσμιακές αγορές συναλλάγματος </w:t>
            </w:r>
          </w:p>
          <w:p w14:paraId="4C1DC978" w14:textId="77777777" w:rsidR="005B4946" w:rsidRDefault="003D37E3">
            <w:pPr>
              <w:rPr>
                <w:rFonts w:ascii="Calibri" w:eastAsia="Calibri" w:hAnsi="Calibri" w:cs="Calibri"/>
                <w:color w:val="002060"/>
              </w:rPr>
            </w:pPr>
            <w:r>
              <w:rPr>
                <w:rFonts w:ascii="Calibri" w:eastAsia="Calibri" w:hAnsi="Calibri" w:cs="Calibri"/>
                <w:color w:val="002060"/>
              </w:rPr>
              <w:t xml:space="preserve">• Αποτελεσματικές αγορές συναλλάγματος </w:t>
            </w:r>
          </w:p>
          <w:p w14:paraId="2DC6D7A9" w14:textId="77777777" w:rsidR="005B4946" w:rsidRDefault="003D37E3">
            <w:pPr>
              <w:rPr>
                <w:rFonts w:ascii="Calibri" w:eastAsia="Calibri" w:hAnsi="Calibri" w:cs="Calibri"/>
                <w:color w:val="002060"/>
              </w:rPr>
            </w:pPr>
            <w:r>
              <w:rPr>
                <w:rFonts w:ascii="Calibri" w:eastAsia="Calibri" w:hAnsi="Calibri" w:cs="Calibri"/>
                <w:color w:val="002060"/>
              </w:rPr>
              <w:t>• Οι διεθνείς αγορές ομολογιών</w:t>
            </w:r>
          </w:p>
          <w:p w14:paraId="404C4AC8" w14:textId="77777777" w:rsidR="005B4946" w:rsidRDefault="003D37E3">
            <w:pPr>
              <w:rPr>
                <w:rFonts w:ascii="Calibri" w:eastAsia="Calibri" w:hAnsi="Calibri" w:cs="Calibri"/>
                <w:color w:val="002060"/>
              </w:rPr>
            </w:pPr>
            <w:r>
              <w:rPr>
                <w:rFonts w:ascii="Calibri" w:eastAsia="Calibri" w:hAnsi="Calibri" w:cs="Calibri"/>
                <w:color w:val="002060"/>
              </w:rPr>
              <w:t xml:space="preserve">• Επενδυτικές αποφάσεις για διεθνή χαρτοφυλάκια </w:t>
            </w:r>
          </w:p>
          <w:p w14:paraId="49DDB312" w14:textId="77777777" w:rsidR="005B4946" w:rsidRDefault="003D37E3">
            <w:pPr>
              <w:rPr>
                <w:rFonts w:ascii="Calibri" w:eastAsia="Calibri" w:hAnsi="Calibri" w:cs="Calibri"/>
                <w:color w:val="002060"/>
              </w:rPr>
            </w:pPr>
            <w:r>
              <w:rPr>
                <w:rFonts w:ascii="Calibri" w:eastAsia="Calibri" w:hAnsi="Calibri" w:cs="Calibri"/>
                <w:color w:val="002060"/>
              </w:rPr>
              <w:t xml:space="preserve">• Χαρτοφυλάκια με πολλαπλά διεθνή περιουσιακά στοιχεία </w:t>
            </w:r>
          </w:p>
          <w:p w14:paraId="592BA044" w14:textId="77777777" w:rsidR="005B4946" w:rsidRDefault="003D37E3">
            <w:pPr>
              <w:rPr>
                <w:rFonts w:ascii="Calibri" w:eastAsia="Calibri" w:hAnsi="Calibri" w:cs="Calibri"/>
                <w:color w:val="002060"/>
              </w:rPr>
            </w:pPr>
            <w:r>
              <w:rPr>
                <w:rFonts w:ascii="Calibri" w:eastAsia="Calibri" w:hAnsi="Calibri" w:cs="Calibri"/>
                <w:color w:val="002060"/>
              </w:rPr>
              <w:t>Επιπλέον, θα καλυφθούν σύγχρονα θέματα των διεθνών χρηματαγορών, όπως:</w:t>
            </w:r>
          </w:p>
          <w:p w14:paraId="79B02BAA" w14:textId="77777777" w:rsidR="005B4946" w:rsidRDefault="003D37E3">
            <w:pPr>
              <w:rPr>
                <w:rFonts w:ascii="Calibri" w:eastAsia="Calibri" w:hAnsi="Calibri" w:cs="Calibri"/>
                <w:color w:val="002060"/>
              </w:rPr>
            </w:pPr>
            <w:r>
              <w:rPr>
                <w:rFonts w:ascii="Calibri" w:eastAsia="Calibri" w:hAnsi="Calibri" w:cs="Calibri"/>
                <w:color w:val="002060"/>
              </w:rPr>
              <w:lastRenderedPageBreak/>
              <w:t>• Η μέτρηση της έκθεσης (exposure) των επιχειρήσεων στους διεθνείς χρηματοοικονομικούς κινδύνους</w:t>
            </w:r>
          </w:p>
          <w:p w14:paraId="7688063A" w14:textId="77777777" w:rsidR="005B4946" w:rsidRDefault="003D37E3">
            <w:pPr>
              <w:rPr>
                <w:rFonts w:ascii="Calibri" w:eastAsia="Calibri" w:hAnsi="Calibri" w:cs="Calibri"/>
                <w:color w:val="002060"/>
              </w:rPr>
            </w:pPr>
            <w:r>
              <w:rPr>
                <w:rFonts w:ascii="Calibri" w:eastAsia="Calibri" w:hAnsi="Calibri" w:cs="Calibri"/>
                <w:color w:val="002060"/>
              </w:rPr>
              <w:t>• Η διαφοροποίηση μεταξύ συναλλακτικής και λειτουργικής έκθεσης στους διεθνείς χρηματοοικονομικούς κινδύνους</w:t>
            </w:r>
          </w:p>
          <w:p w14:paraId="5B63C772" w14:textId="77777777" w:rsidR="005B4946" w:rsidRDefault="003D37E3">
            <w:pPr>
              <w:rPr>
                <w:rFonts w:ascii="Calibri" w:eastAsia="Calibri" w:hAnsi="Calibri" w:cs="Calibri"/>
                <w:color w:val="002060"/>
              </w:rPr>
            </w:pPr>
            <w:r>
              <w:rPr>
                <w:rFonts w:ascii="Calibri" w:eastAsia="Calibri" w:hAnsi="Calibri" w:cs="Calibri"/>
                <w:color w:val="002060"/>
              </w:rPr>
              <w:t>• Διαχείριση της έκθεσης στους διεθνείς χρηματοοικονομικούς κινδύνους</w:t>
            </w:r>
          </w:p>
          <w:p w14:paraId="1DE73B4E" w14:textId="77777777" w:rsidR="005B4946" w:rsidRDefault="005B4946">
            <w:pPr>
              <w:rPr>
                <w:rFonts w:ascii="Calibri" w:eastAsia="Calibri" w:hAnsi="Calibri" w:cs="Calibri"/>
                <w:color w:val="002060"/>
                <w:sz w:val="20"/>
                <w:szCs w:val="20"/>
              </w:rPr>
            </w:pPr>
          </w:p>
        </w:tc>
      </w:tr>
    </w:tbl>
    <w:p w14:paraId="49BC1161" w14:textId="77777777" w:rsidR="005B4946" w:rsidRDefault="005B4946">
      <w:pPr>
        <w:rPr>
          <w:rFonts w:ascii="Calibri" w:eastAsia="Calibri" w:hAnsi="Calibri" w:cs="Calibri"/>
          <w:b/>
          <w:color w:val="000000"/>
          <w:sz w:val="22"/>
          <w:szCs w:val="22"/>
        </w:rPr>
      </w:pPr>
    </w:p>
    <w:p w14:paraId="4EF389B5" w14:textId="77777777" w:rsidR="005B4946" w:rsidRDefault="003D37E3">
      <w:pPr>
        <w:widowControl w:val="0"/>
        <w:numPr>
          <w:ilvl w:val="0"/>
          <w:numId w:val="1"/>
        </w:numPr>
        <w:spacing w:before="12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ΔΙΔΑΚΤΙΚΕΣ και ΜΑΘΗΣΙΑΚΕΣ ΜΕΘΟΔΟΙ - ΑΞΙΟΛΟΓΗΣΗ</w:t>
      </w:r>
    </w:p>
    <w:tbl>
      <w:tblPr>
        <w:tblStyle w:val="a2"/>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6"/>
        <w:gridCol w:w="5166"/>
      </w:tblGrid>
      <w:tr w:rsidR="005B4946" w14:paraId="41A40AC1" w14:textId="77777777">
        <w:tc>
          <w:tcPr>
            <w:tcW w:w="3306" w:type="dxa"/>
            <w:shd w:val="clear" w:color="auto" w:fill="DDD9C4"/>
          </w:tcPr>
          <w:p w14:paraId="6FF6CBED"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ΤΡΟΠΟΣ ΠΑΡΑΔΟΣΗΣ</w:t>
            </w:r>
            <w:r>
              <w:rPr>
                <w:rFonts w:ascii="Calibri" w:eastAsia="Calibri" w:hAnsi="Calibri" w:cs="Calibri"/>
                <w:b/>
                <w:sz w:val="20"/>
                <w:szCs w:val="20"/>
              </w:rPr>
              <w:br/>
            </w:r>
            <w:r>
              <w:rPr>
                <w:rFonts w:ascii="Calibri" w:eastAsia="Calibri" w:hAnsi="Calibri" w:cs="Calibri"/>
                <w:i/>
                <w:sz w:val="16"/>
                <w:szCs w:val="16"/>
              </w:rPr>
              <w:t>Πρόσωπο με πρόσωπο, Εξ αποστάσεως εκπαίδευση κ.λπ.</w:t>
            </w:r>
          </w:p>
        </w:tc>
        <w:tc>
          <w:tcPr>
            <w:tcW w:w="5166" w:type="dxa"/>
          </w:tcPr>
          <w:p w14:paraId="69FA47DE" w14:textId="77777777" w:rsidR="005B4946" w:rsidRDefault="003D37E3">
            <w:pPr>
              <w:spacing w:after="200" w:line="276" w:lineRule="auto"/>
              <w:rPr>
                <w:rFonts w:ascii="Calibri" w:eastAsia="Calibri" w:hAnsi="Calibri" w:cs="Calibri"/>
                <w:color w:val="002060"/>
              </w:rPr>
            </w:pPr>
            <w:r>
              <w:rPr>
                <w:rFonts w:ascii="Calibri" w:eastAsia="Calibri" w:hAnsi="Calibri" w:cs="Calibri"/>
                <w:color w:val="002060"/>
              </w:rPr>
              <w:t>ΠΡΟΣΩΠΟ ΜΕ ΠΡΟΣΩΠΟ</w:t>
            </w:r>
          </w:p>
        </w:tc>
      </w:tr>
      <w:tr w:rsidR="005B4946" w14:paraId="332C8D12" w14:textId="77777777">
        <w:tc>
          <w:tcPr>
            <w:tcW w:w="3306" w:type="dxa"/>
            <w:shd w:val="clear" w:color="auto" w:fill="DDD9C4"/>
          </w:tcPr>
          <w:p w14:paraId="4D3D78A9" w14:textId="77777777" w:rsidR="005B4946" w:rsidRDefault="003D37E3">
            <w:pPr>
              <w:jc w:val="right"/>
              <w:rPr>
                <w:rFonts w:ascii="Calibri" w:eastAsia="Calibri" w:hAnsi="Calibri" w:cs="Calibri"/>
                <w:i/>
                <w:sz w:val="16"/>
                <w:szCs w:val="16"/>
              </w:rPr>
            </w:pPr>
            <w:r>
              <w:rPr>
                <w:rFonts w:ascii="Calibri" w:eastAsia="Calibri" w:hAnsi="Calibri" w:cs="Calibri"/>
                <w:b/>
                <w:sz w:val="20"/>
                <w:szCs w:val="20"/>
              </w:rPr>
              <w:t>ΧΡΗΣΗ ΤΕΧΝΟΛΟΓΙΩΝ ΠΛΗΡΟΦΟΡΙΑΣ ΚΑΙ ΕΠΙΚΟΙΝΩΝΙΩΝ</w:t>
            </w:r>
            <w:r>
              <w:rPr>
                <w:rFonts w:ascii="Calibri" w:eastAsia="Calibri" w:hAnsi="Calibri" w:cs="Calibri"/>
                <w:b/>
                <w:sz w:val="20"/>
                <w:szCs w:val="20"/>
              </w:rPr>
              <w:br/>
            </w:r>
            <w:r>
              <w:rPr>
                <w:rFonts w:ascii="Calibri" w:eastAsia="Calibri" w:hAnsi="Calibri" w:cs="Calibri"/>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000000"/>
            </w:tcBorders>
          </w:tcPr>
          <w:p w14:paraId="4A4AD079" w14:textId="77777777" w:rsidR="005B4946" w:rsidRDefault="003D37E3">
            <w:pPr>
              <w:rPr>
                <w:rFonts w:ascii="Calibri" w:eastAsia="Calibri" w:hAnsi="Calibri" w:cs="Calibri"/>
                <w:b/>
                <w:color w:val="002060"/>
                <w:sz w:val="20"/>
                <w:szCs w:val="20"/>
              </w:rPr>
            </w:pPr>
            <w:r>
              <w:rPr>
                <w:rFonts w:ascii="Calibri" w:eastAsia="Calibri" w:hAnsi="Calibri" w:cs="Calibri"/>
                <w:b/>
                <w:color w:val="002060"/>
                <w:sz w:val="20"/>
                <w:szCs w:val="20"/>
              </w:rPr>
              <w:t>ΧΡΗΣΗ ΙΝΤΕΡΝΕΤ ΓΙΑ ΕΥΕΡΣΗ ΣΧΕΣΕΩΝ ΚΑΙ ΦΑΙΝΟΜΕΝΩΝ ΠΟΥ ΣΧΕΤΙΖΟΝΤΑΙ ΜΕ ΤΟ ΑΝΤΙΚΕΙΜΕΝΟ ΤΟΥ ΜΑΘΗΜΑΤΟΣ</w:t>
            </w:r>
          </w:p>
        </w:tc>
      </w:tr>
      <w:tr w:rsidR="005B4946" w14:paraId="71FC876D" w14:textId="77777777">
        <w:tc>
          <w:tcPr>
            <w:tcW w:w="3306" w:type="dxa"/>
            <w:shd w:val="clear" w:color="auto" w:fill="DDD9C4"/>
          </w:tcPr>
          <w:p w14:paraId="4F2CC095"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ΟΡΓΑΝΩΣΗ ΔΙΔΑΣΚΑΛΙΑΣ</w:t>
            </w:r>
          </w:p>
          <w:p w14:paraId="02E4F431" w14:textId="77777777" w:rsidR="005B4946" w:rsidRDefault="003D37E3">
            <w:pPr>
              <w:jc w:val="both"/>
              <w:rPr>
                <w:rFonts w:ascii="Calibri" w:eastAsia="Calibri" w:hAnsi="Calibri" w:cs="Calibri"/>
                <w:i/>
                <w:sz w:val="16"/>
                <w:szCs w:val="16"/>
              </w:rPr>
            </w:pPr>
            <w:r>
              <w:rPr>
                <w:rFonts w:ascii="Calibri" w:eastAsia="Calibri" w:hAnsi="Calibri" w:cs="Calibri"/>
                <w:i/>
                <w:sz w:val="16"/>
                <w:szCs w:val="16"/>
              </w:rPr>
              <w:t>Περιγράφονται αναλυτικά ο τρόπος και μέθοδοι διδασκαλίας.</w:t>
            </w:r>
          </w:p>
          <w:p w14:paraId="2478AA09" w14:textId="77777777" w:rsidR="005B4946" w:rsidRDefault="003D37E3">
            <w:pPr>
              <w:jc w:val="both"/>
              <w:rPr>
                <w:rFonts w:ascii="Calibri" w:eastAsia="Calibri" w:hAnsi="Calibri" w:cs="Calibri"/>
                <w:i/>
                <w:sz w:val="16"/>
                <w:szCs w:val="16"/>
              </w:rPr>
            </w:pPr>
            <w:r>
              <w:rPr>
                <w:rFonts w:ascii="Calibri" w:eastAsia="Calibri" w:hAnsi="Calibri" w:cs="Calibri"/>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441FD185" w14:textId="77777777" w:rsidR="005B4946" w:rsidRDefault="005B4946">
            <w:pPr>
              <w:jc w:val="both"/>
              <w:rPr>
                <w:rFonts w:ascii="Calibri" w:eastAsia="Calibri" w:hAnsi="Calibri" w:cs="Calibri"/>
                <w:i/>
                <w:sz w:val="16"/>
                <w:szCs w:val="16"/>
              </w:rPr>
            </w:pPr>
          </w:p>
          <w:p w14:paraId="13B5B948" w14:textId="77777777" w:rsidR="005B4946" w:rsidRDefault="003D37E3">
            <w:pPr>
              <w:jc w:val="both"/>
              <w:rPr>
                <w:rFonts w:ascii="Calibri" w:eastAsia="Calibri" w:hAnsi="Calibri" w:cs="Calibri"/>
                <w:i/>
                <w:sz w:val="16"/>
                <w:szCs w:val="16"/>
              </w:rPr>
            </w:pPr>
            <w:r>
              <w:rPr>
                <w:rFonts w:ascii="Calibri" w:eastAsia="Calibri" w:hAnsi="Calibri" w:cs="Calibri"/>
                <w:i/>
                <w:sz w:val="16"/>
                <w:szCs w:val="16"/>
              </w:rPr>
              <w:t>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W w:w="5166" w:type="dxa"/>
            <w:tcBorders>
              <w:bottom w:val="single" w:sz="4" w:space="0" w:color="000000"/>
            </w:tcBorders>
          </w:tcPr>
          <w:p w14:paraId="3D91AA17" w14:textId="77777777" w:rsidR="005B4946" w:rsidRDefault="005B4946">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3"/>
              <w:tblW w:w="4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7"/>
              <w:gridCol w:w="2468"/>
            </w:tblGrid>
            <w:tr w:rsidR="005B4946" w14:paraId="391E91A6" w14:textId="77777777">
              <w:tc>
                <w:tcPr>
                  <w:tcW w:w="2467" w:type="dxa"/>
                  <w:shd w:val="clear" w:color="auto" w:fill="DDD9C4"/>
                  <w:vAlign w:val="center"/>
                </w:tcPr>
                <w:p w14:paraId="18371145" w14:textId="77777777" w:rsidR="005B4946" w:rsidRDefault="003D37E3">
                  <w:pPr>
                    <w:jc w:val="center"/>
                    <w:rPr>
                      <w:rFonts w:ascii="Calibri" w:eastAsia="Calibri" w:hAnsi="Calibri" w:cs="Calibri"/>
                      <w:b/>
                      <w:i/>
                    </w:rPr>
                  </w:pPr>
                  <w:r>
                    <w:rPr>
                      <w:rFonts w:ascii="Calibri" w:eastAsia="Calibri" w:hAnsi="Calibri" w:cs="Calibri"/>
                      <w:b/>
                      <w:i/>
                    </w:rPr>
                    <w:t>Δραστηριότητα</w:t>
                  </w:r>
                </w:p>
              </w:tc>
              <w:tc>
                <w:tcPr>
                  <w:tcW w:w="2468" w:type="dxa"/>
                  <w:shd w:val="clear" w:color="auto" w:fill="DDD9C4"/>
                  <w:vAlign w:val="center"/>
                </w:tcPr>
                <w:p w14:paraId="139E4089" w14:textId="77777777" w:rsidR="005B4946" w:rsidRDefault="003D37E3">
                  <w:pPr>
                    <w:jc w:val="center"/>
                    <w:rPr>
                      <w:rFonts w:ascii="Calibri" w:eastAsia="Calibri" w:hAnsi="Calibri" w:cs="Calibri"/>
                      <w:b/>
                      <w:i/>
                    </w:rPr>
                  </w:pPr>
                  <w:r>
                    <w:rPr>
                      <w:rFonts w:ascii="Calibri" w:eastAsia="Calibri" w:hAnsi="Calibri" w:cs="Calibri"/>
                      <w:b/>
                      <w:i/>
                    </w:rPr>
                    <w:t>Φόρτος Εργασίας Εξαμήνου</w:t>
                  </w:r>
                </w:p>
              </w:tc>
            </w:tr>
            <w:tr w:rsidR="005B4946" w14:paraId="271D8876" w14:textId="77777777">
              <w:tc>
                <w:tcPr>
                  <w:tcW w:w="2467" w:type="dxa"/>
                </w:tcPr>
                <w:p w14:paraId="64C66AE3" w14:textId="77777777" w:rsidR="005B4946" w:rsidRDefault="003D37E3">
                  <w:pPr>
                    <w:rPr>
                      <w:rFonts w:ascii="Calibri" w:eastAsia="Calibri" w:hAnsi="Calibri" w:cs="Calibri"/>
                      <w:color w:val="002060"/>
                      <w:sz w:val="22"/>
                      <w:szCs w:val="22"/>
                    </w:rPr>
                  </w:pPr>
                  <w:r>
                    <w:rPr>
                      <w:rFonts w:ascii="Calibri" w:eastAsia="Calibri" w:hAnsi="Calibri" w:cs="Calibri"/>
                      <w:color w:val="002060"/>
                      <w:sz w:val="22"/>
                      <w:szCs w:val="22"/>
                    </w:rPr>
                    <w:t>ΔΙΑΛΕΞΕΙΣ</w:t>
                  </w:r>
                </w:p>
              </w:tc>
              <w:tc>
                <w:tcPr>
                  <w:tcW w:w="2468" w:type="dxa"/>
                  <w:vAlign w:val="center"/>
                </w:tcPr>
                <w:p w14:paraId="2AFF81A6" w14:textId="77777777" w:rsidR="005B4946" w:rsidRDefault="003D37E3">
                  <w:pPr>
                    <w:jc w:val="center"/>
                  </w:pPr>
                  <w:r>
                    <w:rPr>
                      <w:b/>
                      <w:color w:val="505569"/>
                    </w:rPr>
                    <w:t>52</w:t>
                  </w:r>
                </w:p>
              </w:tc>
            </w:tr>
            <w:tr w:rsidR="005B4946" w14:paraId="00E7AF96" w14:textId="77777777">
              <w:tc>
                <w:tcPr>
                  <w:tcW w:w="2467" w:type="dxa"/>
                  <w:shd w:val="clear" w:color="auto" w:fill="auto"/>
                </w:tcPr>
                <w:p w14:paraId="3308D176" w14:textId="77777777" w:rsidR="005B4946" w:rsidRDefault="003D37E3">
                  <w:pPr>
                    <w:rPr>
                      <w:rFonts w:ascii="Calibri" w:eastAsia="Calibri" w:hAnsi="Calibri" w:cs="Calibri"/>
                      <w:color w:val="002060"/>
                      <w:sz w:val="22"/>
                      <w:szCs w:val="22"/>
                    </w:rPr>
                  </w:pPr>
                  <w:r>
                    <w:rPr>
                      <w:rFonts w:ascii="Calibri" w:eastAsia="Calibri" w:hAnsi="Calibri" w:cs="Calibri"/>
                      <w:color w:val="002060"/>
                      <w:sz w:val="22"/>
                      <w:szCs w:val="22"/>
                    </w:rPr>
                    <w:t>ΑΥΤΟΤΕΛΗΣ ΜΕΛΕΤΗ</w:t>
                  </w:r>
                </w:p>
              </w:tc>
              <w:tc>
                <w:tcPr>
                  <w:tcW w:w="2468" w:type="dxa"/>
                  <w:vAlign w:val="center"/>
                </w:tcPr>
                <w:p w14:paraId="7458775A" w14:textId="77777777" w:rsidR="005B4946" w:rsidRDefault="003D37E3">
                  <w:pPr>
                    <w:jc w:val="center"/>
                  </w:pPr>
                  <w:r>
                    <w:rPr>
                      <w:b/>
                      <w:color w:val="505569"/>
                    </w:rPr>
                    <w:t>98</w:t>
                  </w:r>
                </w:p>
              </w:tc>
            </w:tr>
            <w:tr w:rsidR="005B4946" w14:paraId="4EDAC80C" w14:textId="77777777">
              <w:tc>
                <w:tcPr>
                  <w:tcW w:w="2467" w:type="dxa"/>
                  <w:shd w:val="clear" w:color="auto" w:fill="auto"/>
                </w:tcPr>
                <w:p w14:paraId="5347B295" w14:textId="77777777" w:rsidR="005B4946" w:rsidRDefault="005B4946">
                  <w:pPr>
                    <w:rPr>
                      <w:rFonts w:ascii="Calibri" w:eastAsia="Calibri" w:hAnsi="Calibri" w:cs="Calibri"/>
                      <w:color w:val="002060"/>
                      <w:sz w:val="22"/>
                      <w:szCs w:val="22"/>
                    </w:rPr>
                  </w:pPr>
                </w:p>
              </w:tc>
              <w:tc>
                <w:tcPr>
                  <w:tcW w:w="2468" w:type="dxa"/>
                  <w:vAlign w:val="center"/>
                </w:tcPr>
                <w:p w14:paraId="009AD49A" w14:textId="77777777" w:rsidR="005B4946" w:rsidRDefault="005B4946"/>
              </w:tc>
            </w:tr>
            <w:tr w:rsidR="005B4946" w14:paraId="76B147CC" w14:textId="77777777">
              <w:tc>
                <w:tcPr>
                  <w:tcW w:w="2467" w:type="dxa"/>
                  <w:shd w:val="clear" w:color="auto" w:fill="auto"/>
                </w:tcPr>
                <w:p w14:paraId="3A3965BA" w14:textId="77777777" w:rsidR="005B4946" w:rsidRDefault="005B4946">
                  <w:pPr>
                    <w:rPr>
                      <w:rFonts w:ascii="Calibri" w:eastAsia="Calibri" w:hAnsi="Calibri" w:cs="Calibri"/>
                      <w:color w:val="002060"/>
                      <w:sz w:val="22"/>
                      <w:szCs w:val="22"/>
                    </w:rPr>
                  </w:pPr>
                </w:p>
              </w:tc>
              <w:tc>
                <w:tcPr>
                  <w:tcW w:w="2468" w:type="dxa"/>
                  <w:vAlign w:val="center"/>
                </w:tcPr>
                <w:p w14:paraId="47006F0E" w14:textId="77777777" w:rsidR="005B4946" w:rsidRDefault="005B4946">
                  <w:pPr>
                    <w:jc w:val="center"/>
                  </w:pPr>
                </w:p>
              </w:tc>
            </w:tr>
            <w:tr w:rsidR="005B4946" w14:paraId="3712762B" w14:textId="77777777">
              <w:tc>
                <w:tcPr>
                  <w:tcW w:w="2467" w:type="dxa"/>
                  <w:shd w:val="clear" w:color="auto" w:fill="auto"/>
                </w:tcPr>
                <w:p w14:paraId="0A1C438A" w14:textId="77777777" w:rsidR="005B4946" w:rsidRDefault="005B4946">
                  <w:pPr>
                    <w:rPr>
                      <w:rFonts w:ascii="Calibri" w:eastAsia="Calibri" w:hAnsi="Calibri" w:cs="Calibri"/>
                      <w:color w:val="002060"/>
                      <w:sz w:val="22"/>
                      <w:szCs w:val="22"/>
                    </w:rPr>
                  </w:pPr>
                </w:p>
              </w:tc>
              <w:tc>
                <w:tcPr>
                  <w:tcW w:w="2468" w:type="dxa"/>
                  <w:vAlign w:val="center"/>
                </w:tcPr>
                <w:p w14:paraId="7957C44B" w14:textId="77777777" w:rsidR="005B4946" w:rsidRDefault="005B4946">
                  <w:pPr>
                    <w:jc w:val="center"/>
                  </w:pPr>
                </w:p>
              </w:tc>
            </w:tr>
            <w:tr w:rsidR="005B4946" w14:paraId="6448DB66" w14:textId="77777777">
              <w:tc>
                <w:tcPr>
                  <w:tcW w:w="2467" w:type="dxa"/>
                  <w:shd w:val="clear" w:color="auto" w:fill="auto"/>
                </w:tcPr>
                <w:p w14:paraId="5A4C3273" w14:textId="77777777" w:rsidR="005B4946" w:rsidRDefault="005B4946">
                  <w:pPr>
                    <w:rPr>
                      <w:rFonts w:ascii="Calibri" w:eastAsia="Calibri" w:hAnsi="Calibri" w:cs="Calibri"/>
                      <w:color w:val="002060"/>
                      <w:sz w:val="22"/>
                      <w:szCs w:val="22"/>
                    </w:rPr>
                  </w:pPr>
                </w:p>
              </w:tc>
              <w:tc>
                <w:tcPr>
                  <w:tcW w:w="2468" w:type="dxa"/>
                  <w:vAlign w:val="center"/>
                </w:tcPr>
                <w:p w14:paraId="38385605" w14:textId="77777777" w:rsidR="005B4946" w:rsidRDefault="005B4946">
                  <w:pPr>
                    <w:jc w:val="center"/>
                  </w:pPr>
                </w:p>
              </w:tc>
            </w:tr>
            <w:tr w:rsidR="005B4946" w14:paraId="78745C04" w14:textId="77777777">
              <w:tc>
                <w:tcPr>
                  <w:tcW w:w="2467" w:type="dxa"/>
                  <w:shd w:val="clear" w:color="auto" w:fill="auto"/>
                </w:tcPr>
                <w:p w14:paraId="5A15D33C" w14:textId="77777777" w:rsidR="005B4946" w:rsidRDefault="005B4946">
                  <w:pPr>
                    <w:rPr>
                      <w:rFonts w:ascii="Calibri" w:eastAsia="Calibri" w:hAnsi="Calibri" w:cs="Calibri"/>
                      <w:color w:val="002060"/>
                      <w:sz w:val="22"/>
                      <w:szCs w:val="22"/>
                    </w:rPr>
                  </w:pPr>
                </w:p>
              </w:tc>
              <w:tc>
                <w:tcPr>
                  <w:tcW w:w="2468" w:type="dxa"/>
                  <w:vAlign w:val="center"/>
                </w:tcPr>
                <w:p w14:paraId="12559651" w14:textId="77777777" w:rsidR="005B4946" w:rsidRDefault="005B4946"/>
              </w:tc>
            </w:tr>
            <w:tr w:rsidR="005B4946" w14:paraId="1A80FF3F" w14:textId="77777777">
              <w:tc>
                <w:tcPr>
                  <w:tcW w:w="2467" w:type="dxa"/>
                  <w:shd w:val="clear" w:color="auto" w:fill="auto"/>
                </w:tcPr>
                <w:p w14:paraId="22FB074E" w14:textId="77777777" w:rsidR="005B4946" w:rsidRDefault="005B4946">
                  <w:pPr>
                    <w:rPr>
                      <w:rFonts w:ascii="Calibri" w:eastAsia="Calibri" w:hAnsi="Calibri" w:cs="Calibri"/>
                      <w:color w:val="002060"/>
                      <w:sz w:val="22"/>
                      <w:szCs w:val="22"/>
                    </w:rPr>
                  </w:pPr>
                </w:p>
              </w:tc>
              <w:tc>
                <w:tcPr>
                  <w:tcW w:w="2468" w:type="dxa"/>
                  <w:vAlign w:val="center"/>
                </w:tcPr>
                <w:p w14:paraId="13540CF0" w14:textId="77777777" w:rsidR="005B4946" w:rsidRDefault="005B4946">
                  <w:pPr>
                    <w:jc w:val="center"/>
                  </w:pPr>
                </w:p>
              </w:tc>
            </w:tr>
            <w:tr w:rsidR="005B4946" w14:paraId="578228D8" w14:textId="77777777">
              <w:tc>
                <w:tcPr>
                  <w:tcW w:w="2467" w:type="dxa"/>
                  <w:shd w:val="clear" w:color="auto" w:fill="auto"/>
                </w:tcPr>
                <w:p w14:paraId="61CCE63B" w14:textId="77777777" w:rsidR="005B4946" w:rsidRDefault="005B4946">
                  <w:pPr>
                    <w:rPr>
                      <w:rFonts w:ascii="Calibri" w:eastAsia="Calibri" w:hAnsi="Calibri" w:cs="Calibri"/>
                      <w:color w:val="002060"/>
                      <w:sz w:val="22"/>
                      <w:szCs w:val="22"/>
                    </w:rPr>
                  </w:pPr>
                </w:p>
              </w:tc>
              <w:tc>
                <w:tcPr>
                  <w:tcW w:w="2468" w:type="dxa"/>
                  <w:vAlign w:val="center"/>
                </w:tcPr>
                <w:p w14:paraId="0CA9572E" w14:textId="77777777" w:rsidR="005B4946" w:rsidRDefault="005B4946">
                  <w:pPr>
                    <w:jc w:val="center"/>
                  </w:pPr>
                </w:p>
              </w:tc>
            </w:tr>
            <w:tr w:rsidR="005B4946" w14:paraId="6D227F8E" w14:textId="77777777">
              <w:tc>
                <w:tcPr>
                  <w:tcW w:w="2467" w:type="dxa"/>
                </w:tcPr>
                <w:p w14:paraId="3765DBF5" w14:textId="77777777" w:rsidR="005B4946" w:rsidRDefault="003D37E3">
                  <w:pPr>
                    <w:rPr>
                      <w:rFonts w:ascii="Calibri" w:eastAsia="Calibri" w:hAnsi="Calibri" w:cs="Calibri"/>
                      <w:color w:val="002060"/>
                      <w:sz w:val="22"/>
                      <w:szCs w:val="22"/>
                    </w:rPr>
                  </w:pPr>
                  <w:r>
                    <w:rPr>
                      <w:rFonts w:ascii="Calibri" w:eastAsia="Calibri" w:hAnsi="Calibri" w:cs="Calibri"/>
                      <w:color w:val="002060"/>
                      <w:sz w:val="22"/>
                      <w:szCs w:val="22"/>
                    </w:rPr>
                    <w:t xml:space="preserve">Σύνολο Μαθήματος </w:t>
                  </w:r>
                </w:p>
              </w:tc>
              <w:tc>
                <w:tcPr>
                  <w:tcW w:w="2468" w:type="dxa"/>
                  <w:vAlign w:val="center"/>
                </w:tcPr>
                <w:p w14:paraId="59B418A6" w14:textId="77777777" w:rsidR="005B4946" w:rsidRDefault="003D37E3">
                  <w:pPr>
                    <w:jc w:val="center"/>
                  </w:pPr>
                  <w:r>
                    <w:rPr>
                      <w:b/>
                      <w:color w:val="505569"/>
                    </w:rPr>
                    <w:t>150</w:t>
                  </w:r>
                </w:p>
              </w:tc>
            </w:tr>
          </w:tbl>
          <w:p w14:paraId="5F844FF6" w14:textId="77777777" w:rsidR="005B4946" w:rsidRDefault="005B4946">
            <w:pPr>
              <w:rPr>
                <w:rFonts w:ascii="Tahoma" w:eastAsia="Tahoma" w:hAnsi="Tahoma" w:cs="Tahoma"/>
              </w:rPr>
            </w:pPr>
          </w:p>
        </w:tc>
      </w:tr>
      <w:tr w:rsidR="005B4946" w14:paraId="18ED636E" w14:textId="77777777">
        <w:tc>
          <w:tcPr>
            <w:tcW w:w="3306" w:type="dxa"/>
          </w:tcPr>
          <w:p w14:paraId="7FE4527C" w14:textId="77777777" w:rsidR="005B4946" w:rsidRDefault="003D37E3">
            <w:pPr>
              <w:jc w:val="right"/>
              <w:rPr>
                <w:rFonts w:ascii="Calibri" w:eastAsia="Calibri" w:hAnsi="Calibri" w:cs="Calibri"/>
                <w:b/>
                <w:sz w:val="20"/>
                <w:szCs w:val="20"/>
              </w:rPr>
            </w:pPr>
            <w:r>
              <w:rPr>
                <w:rFonts w:ascii="Calibri" w:eastAsia="Calibri" w:hAnsi="Calibri" w:cs="Calibri"/>
                <w:b/>
                <w:sz w:val="20"/>
                <w:szCs w:val="20"/>
              </w:rPr>
              <w:t xml:space="preserve">ΑΞΙΟΛΟΓΗΣΗ ΦΟΙΤΗΤΩΝ </w:t>
            </w:r>
          </w:p>
          <w:p w14:paraId="753D62D8" w14:textId="77777777" w:rsidR="005B4946" w:rsidRDefault="003D37E3">
            <w:pPr>
              <w:jc w:val="both"/>
              <w:rPr>
                <w:rFonts w:ascii="Calibri" w:eastAsia="Calibri" w:hAnsi="Calibri" w:cs="Calibri"/>
                <w:i/>
                <w:sz w:val="16"/>
                <w:szCs w:val="16"/>
              </w:rPr>
            </w:pPr>
            <w:r>
              <w:rPr>
                <w:rFonts w:ascii="Calibri" w:eastAsia="Calibri" w:hAnsi="Calibri" w:cs="Calibri"/>
                <w:i/>
                <w:sz w:val="16"/>
                <w:szCs w:val="16"/>
              </w:rPr>
              <w:t>Περιγραφή της διαδικασίας αξιολόγησης</w:t>
            </w:r>
          </w:p>
          <w:p w14:paraId="4F05E5CA" w14:textId="77777777" w:rsidR="005B4946" w:rsidRDefault="005B4946">
            <w:pPr>
              <w:jc w:val="both"/>
              <w:rPr>
                <w:rFonts w:ascii="Calibri" w:eastAsia="Calibri" w:hAnsi="Calibri" w:cs="Calibri"/>
                <w:i/>
                <w:sz w:val="16"/>
                <w:szCs w:val="16"/>
              </w:rPr>
            </w:pPr>
          </w:p>
          <w:p w14:paraId="304D50D3" w14:textId="77777777" w:rsidR="005B4946" w:rsidRDefault="003D37E3">
            <w:pPr>
              <w:jc w:val="both"/>
              <w:rPr>
                <w:rFonts w:ascii="Calibri" w:eastAsia="Calibri" w:hAnsi="Calibri" w:cs="Calibri"/>
                <w:i/>
                <w:sz w:val="16"/>
                <w:szCs w:val="16"/>
              </w:rPr>
            </w:pPr>
            <w:r>
              <w:rPr>
                <w:rFonts w:ascii="Calibri" w:eastAsia="Calibri" w:hAnsi="Calibri" w:cs="Calibri"/>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1226B59" w14:textId="77777777" w:rsidR="005B4946" w:rsidRDefault="005B4946">
            <w:pPr>
              <w:jc w:val="both"/>
              <w:rPr>
                <w:rFonts w:ascii="Calibri" w:eastAsia="Calibri" w:hAnsi="Calibri" w:cs="Calibri"/>
                <w:i/>
                <w:sz w:val="16"/>
                <w:szCs w:val="16"/>
              </w:rPr>
            </w:pPr>
          </w:p>
          <w:p w14:paraId="407CEDC1" w14:textId="77777777" w:rsidR="005B4946" w:rsidRDefault="003D37E3">
            <w:pPr>
              <w:jc w:val="both"/>
              <w:rPr>
                <w:rFonts w:ascii="Calibri" w:eastAsia="Calibri" w:hAnsi="Calibri" w:cs="Calibri"/>
                <w:i/>
                <w:sz w:val="16"/>
                <w:szCs w:val="16"/>
              </w:rPr>
            </w:pPr>
            <w:r>
              <w:rPr>
                <w:rFonts w:ascii="Calibri" w:eastAsia="Calibri" w:hAnsi="Calibri" w:cs="Calibri"/>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000000"/>
            </w:tcBorders>
          </w:tcPr>
          <w:p w14:paraId="13B9D657" w14:textId="77777777" w:rsidR="005B4946" w:rsidRDefault="003D37E3">
            <w:pPr>
              <w:rPr>
                <w:rFonts w:ascii="Calibri" w:eastAsia="Calibri" w:hAnsi="Calibri" w:cs="Calibri"/>
                <w:color w:val="002060"/>
              </w:rPr>
            </w:pPr>
            <w:r>
              <w:rPr>
                <w:rFonts w:ascii="Calibri" w:eastAsia="Calibri" w:hAnsi="Calibri" w:cs="Calibri"/>
                <w:color w:val="002060"/>
              </w:rPr>
              <w:t>100% ΤΕΛΙΚΗ ΕΞΕΤΑΣΗ</w:t>
            </w:r>
          </w:p>
          <w:p w14:paraId="5B60772F" w14:textId="77777777" w:rsidR="005B4946" w:rsidRDefault="003D37E3">
            <w:pPr>
              <w:rPr>
                <w:rFonts w:ascii="Calibri" w:eastAsia="Calibri" w:hAnsi="Calibri" w:cs="Calibri"/>
                <w:color w:val="002060"/>
              </w:rPr>
            </w:pPr>
            <w:r>
              <w:rPr>
                <w:rFonts w:ascii="Calibri" w:eastAsia="Calibri" w:hAnsi="Calibri" w:cs="Calibri"/>
                <w:color w:val="002060"/>
              </w:rPr>
              <w:t>ΕΛΛΗΝΙΚΑ</w:t>
            </w:r>
          </w:p>
          <w:p w14:paraId="1EC92D07" w14:textId="77777777" w:rsidR="005B4946" w:rsidRDefault="005B4946">
            <w:pPr>
              <w:rPr>
                <w:rFonts w:ascii="Calibri" w:eastAsia="Calibri" w:hAnsi="Calibri" w:cs="Calibri"/>
                <w:color w:val="002060"/>
              </w:rPr>
            </w:pPr>
          </w:p>
          <w:p w14:paraId="26D12F0D" w14:textId="77777777" w:rsidR="005B4946" w:rsidRDefault="005B4946">
            <w:pPr>
              <w:rPr>
                <w:rFonts w:ascii="Calibri" w:eastAsia="Calibri" w:hAnsi="Calibri" w:cs="Calibri"/>
                <w:color w:val="002060"/>
              </w:rPr>
            </w:pPr>
          </w:p>
          <w:p w14:paraId="4206C077" w14:textId="77777777" w:rsidR="005B4946" w:rsidRDefault="005B4946">
            <w:pPr>
              <w:rPr>
                <w:rFonts w:ascii="Calibri" w:eastAsia="Calibri" w:hAnsi="Calibri" w:cs="Calibri"/>
                <w:color w:val="002060"/>
              </w:rPr>
            </w:pPr>
          </w:p>
          <w:p w14:paraId="18127EA8" w14:textId="77777777" w:rsidR="005B4946" w:rsidRDefault="005B4946">
            <w:pPr>
              <w:rPr>
                <w:rFonts w:ascii="Calibri" w:eastAsia="Calibri" w:hAnsi="Calibri" w:cs="Calibri"/>
                <w:color w:val="002060"/>
              </w:rPr>
            </w:pPr>
          </w:p>
          <w:p w14:paraId="1891BC50" w14:textId="77777777" w:rsidR="005B4946" w:rsidRDefault="005B4946">
            <w:pPr>
              <w:rPr>
                <w:rFonts w:ascii="Calibri" w:eastAsia="Calibri" w:hAnsi="Calibri" w:cs="Calibri"/>
                <w:color w:val="002060"/>
              </w:rPr>
            </w:pPr>
          </w:p>
          <w:p w14:paraId="29F21544" w14:textId="77777777" w:rsidR="005B4946" w:rsidRDefault="005B4946">
            <w:pPr>
              <w:rPr>
                <w:rFonts w:ascii="Calibri" w:eastAsia="Calibri" w:hAnsi="Calibri" w:cs="Calibri"/>
                <w:color w:val="002060"/>
              </w:rPr>
            </w:pPr>
          </w:p>
          <w:p w14:paraId="4726A121" w14:textId="77777777" w:rsidR="005B4946" w:rsidRDefault="005B4946">
            <w:pPr>
              <w:rPr>
                <w:rFonts w:ascii="Calibri" w:eastAsia="Calibri" w:hAnsi="Calibri" w:cs="Calibri"/>
                <w:color w:val="002060"/>
              </w:rPr>
            </w:pPr>
          </w:p>
          <w:p w14:paraId="30003725" w14:textId="77777777" w:rsidR="005B4946" w:rsidRDefault="005B4946">
            <w:pPr>
              <w:rPr>
                <w:rFonts w:ascii="Calibri" w:eastAsia="Calibri" w:hAnsi="Calibri" w:cs="Calibri"/>
                <w:color w:val="002060"/>
              </w:rPr>
            </w:pPr>
          </w:p>
          <w:p w14:paraId="13505D36" w14:textId="77777777" w:rsidR="005B4946" w:rsidRDefault="005B4946">
            <w:pPr>
              <w:rPr>
                <w:rFonts w:ascii="Calibri" w:eastAsia="Calibri" w:hAnsi="Calibri" w:cs="Calibri"/>
                <w:color w:val="002060"/>
              </w:rPr>
            </w:pPr>
          </w:p>
          <w:p w14:paraId="0D14A122" w14:textId="77777777" w:rsidR="005B4946" w:rsidRDefault="005B4946">
            <w:pPr>
              <w:rPr>
                <w:rFonts w:ascii="Calibri" w:eastAsia="Calibri" w:hAnsi="Calibri" w:cs="Calibri"/>
                <w:color w:val="002060"/>
              </w:rPr>
            </w:pPr>
          </w:p>
          <w:p w14:paraId="6B7657E3" w14:textId="77777777" w:rsidR="005B4946" w:rsidRDefault="005B4946">
            <w:pPr>
              <w:rPr>
                <w:rFonts w:ascii="Calibri" w:eastAsia="Calibri" w:hAnsi="Calibri" w:cs="Calibri"/>
                <w:color w:val="002060"/>
              </w:rPr>
            </w:pPr>
          </w:p>
          <w:p w14:paraId="361684B2" w14:textId="77777777" w:rsidR="005B4946" w:rsidRDefault="005B4946">
            <w:pPr>
              <w:rPr>
                <w:rFonts w:ascii="Calibri" w:eastAsia="Calibri" w:hAnsi="Calibri" w:cs="Calibri"/>
                <w:color w:val="002060"/>
              </w:rPr>
            </w:pPr>
          </w:p>
        </w:tc>
      </w:tr>
    </w:tbl>
    <w:p w14:paraId="660C205E" w14:textId="77777777" w:rsidR="005B4946" w:rsidRDefault="003D37E3">
      <w:pPr>
        <w:widowControl w:val="0"/>
        <w:numPr>
          <w:ilvl w:val="0"/>
          <w:numId w:val="1"/>
        </w:numPr>
        <w:spacing w:before="240" w:after="200" w:line="276" w:lineRule="auto"/>
        <w:ind w:left="357" w:hanging="357"/>
        <w:rPr>
          <w:rFonts w:ascii="Calibri" w:eastAsia="Calibri" w:hAnsi="Calibri" w:cs="Calibri"/>
          <w:b/>
          <w:color w:val="000000"/>
          <w:sz w:val="22"/>
          <w:szCs w:val="22"/>
        </w:rPr>
      </w:pPr>
      <w:r>
        <w:rPr>
          <w:rFonts w:ascii="Calibri" w:eastAsia="Calibri" w:hAnsi="Calibri" w:cs="Calibri"/>
          <w:b/>
          <w:color w:val="000000"/>
          <w:sz w:val="22"/>
          <w:szCs w:val="22"/>
        </w:rPr>
        <w:t>ΣΥΝΙΣΤΩΜΕΝΗ-ΒΙΒΛΙΟΓΡΑΦΙΑ</w:t>
      </w:r>
    </w:p>
    <w:tbl>
      <w:tblPr>
        <w:tblStyle w:val="a4"/>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tblGrid>
      <w:tr w:rsidR="005B4946" w14:paraId="48DCFCAC" w14:textId="77777777">
        <w:tc>
          <w:tcPr>
            <w:tcW w:w="8472" w:type="dxa"/>
          </w:tcPr>
          <w:p w14:paraId="7A4292D5" w14:textId="77777777" w:rsidR="005B4946" w:rsidRDefault="003D37E3">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Προτεινόμενη Βιβλιογραφία: D. Eiteman, A. Stonehil, M. Moffett (2016), Διεθνής Διοικητική των Επιχειρήσεων, 1η Έκδοση, Εκδόσεις Πεδίο.</w:t>
            </w:r>
          </w:p>
          <w:p w14:paraId="6707E9AA" w14:textId="77777777" w:rsidR="005B4946" w:rsidRDefault="003D37E3">
            <w:pPr>
              <w:pBdr>
                <w:top w:val="nil"/>
                <w:left w:val="nil"/>
                <w:bottom w:val="nil"/>
                <w:right w:val="nil"/>
                <w:between w:val="nil"/>
              </w:pBdr>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Συναφή επιστημονικά περιοδικά:Journal of Macroeconomics</w:t>
            </w:r>
          </w:p>
          <w:p w14:paraId="359C1B5D" w14:textId="77777777" w:rsidR="005B4946" w:rsidRDefault="005B4946">
            <w:pPr>
              <w:jc w:val="both"/>
              <w:rPr>
                <w:rFonts w:ascii="Calibri" w:eastAsia="Calibri" w:hAnsi="Calibri" w:cs="Calibri"/>
                <w:color w:val="002060"/>
                <w:sz w:val="20"/>
                <w:szCs w:val="20"/>
              </w:rPr>
            </w:pPr>
          </w:p>
          <w:p w14:paraId="40D29B3F" w14:textId="77777777" w:rsidR="005B4946" w:rsidRDefault="005B4946">
            <w:pPr>
              <w:jc w:val="both"/>
              <w:rPr>
                <w:rFonts w:ascii="Calibri" w:eastAsia="Calibri" w:hAnsi="Calibri" w:cs="Calibri"/>
                <w:color w:val="002060"/>
              </w:rPr>
            </w:pPr>
          </w:p>
          <w:p w14:paraId="6A9A9F45" w14:textId="77777777" w:rsidR="005B4946" w:rsidRDefault="005B4946">
            <w:pPr>
              <w:jc w:val="both"/>
              <w:rPr>
                <w:rFonts w:ascii="Calibri" w:eastAsia="Calibri" w:hAnsi="Calibri" w:cs="Calibri"/>
                <w:b/>
              </w:rPr>
            </w:pPr>
          </w:p>
        </w:tc>
      </w:tr>
    </w:tbl>
    <w:p w14:paraId="60D62DD2" w14:textId="77777777" w:rsidR="005B4946" w:rsidRDefault="005B4946">
      <w:pPr>
        <w:rPr>
          <w:rFonts w:ascii="Cambria" w:eastAsia="Cambria" w:hAnsi="Cambria" w:cs="Cambria"/>
          <w:b/>
          <w:sz w:val="28"/>
          <w:szCs w:val="28"/>
        </w:rPr>
      </w:pPr>
    </w:p>
    <w:sectPr w:rsidR="005B4946">
      <w:headerReference w:type="even" r:id="rId8"/>
      <w:pgSz w:w="11906" w:h="16838"/>
      <w:pgMar w:top="1134" w:right="1304" w:bottom="1134" w:left="1418" w:header="680"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1CEA3" w14:textId="77777777" w:rsidR="00902C23" w:rsidRDefault="00902C23">
      <w:r>
        <w:separator/>
      </w:r>
    </w:p>
  </w:endnote>
  <w:endnote w:type="continuationSeparator" w:id="0">
    <w:p w14:paraId="0A8E4672" w14:textId="77777777" w:rsidR="00902C23" w:rsidRDefault="0090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altName w:val="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D8142" w14:textId="77777777" w:rsidR="00902C23" w:rsidRDefault="00902C23">
      <w:r>
        <w:separator/>
      </w:r>
    </w:p>
  </w:footnote>
  <w:footnote w:type="continuationSeparator" w:id="0">
    <w:p w14:paraId="04387F6A" w14:textId="77777777" w:rsidR="00902C23" w:rsidRDefault="00902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3AB7" w14:textId="77777777" w:rsidR="005B4946" w:rsidRDefault="003D37E3">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16D93601" w14:textId="77777777" w:rsidR="005B4946" w:rsidRDefault="005B4946">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8234E"/>
    <w:multiLevelType w:val="multilevel"/>
    <w:tmpl w:val="255C964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 w15:restartNumberingAfterBreak="0">
    <w:nsid w:val="463A5330"/>
    <w:multiLevelType w:val="multilevel"/>
    <w:tmpl w:val="5D1A0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CF287F"/>
    <w:multiLevelType w:val="multilevel"/>
    <w:tmpl w:val="9712F2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46"/>
    <w:rsid w:val="002700C5"/>
    <w:rsid w:val="003817A8"/>
    <w:rsid w:val="003D37E3"/>
    <w:rsid w:val="005B4946"/>
    <w:rsid w:val="008B6C3F"/>
    <w:rsid w:val="0090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18CB"/>
  <w15:docId w15:val="{F0EB7C3E-0CF5-494D-93CF-247CC9C0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style>
  <w:style w:type="paragraph" w:styleId="Heading1">
    <w:name w:val="heading 1"/>
    <w:basedOn w:val="Normal"/>
    <w:next w:val="Normal"/>
    <w:link w:val="Heading1Char"/>
    <w:uiPriority w:val="9"/>
    <w:qFormat/>
    <w:rsid w:val="0042341E"/>
    <w:pPr>
      <w:keepNext/>
      <w:spacing w:before="240" w:after="480"/>
      <w:outlineLvl w:val="0"/>
    </w:pPr>
    <w:rPr>
      <w:rFonts w:ascii="Arial" w:hAnsi="Arial" w:cs="Arial"/>
      <w:b/>
      <w:bCs/>
      <w:sz w:val="32"/>
    </w:rPr>
  </w:style>
  <w:style w:type="paragraph" w:styleId="Heading2">
    <w:name w:val="heading 2"/>
    <w:basedOn w:val="Normal"/>
    <w:next w:val="Normal"/>
    <w:link w:val="Heading2Char"/>
    <w:uiPriority w:val="9"/>
    <w:semiHidden/>
    <w:unhideWhenUsed/>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
    <w:semiHidden/>
    <w:unhideWhenUsed/>
    <w:qFormat/>
    <w:rsid w:val="0042341E"/>
    <w:pPr>
      <w:keepNext/>
      <w:spacing w:before="120" w:after="60"/>
      <w:ind w:left="720" w:hanging="720"/>
      <w:jc w:val="both"/>
      <w:outlineLvl w:val="2"/>
    </w:pPr>
    <w:rPr>
      <w:rFonts w:ascii="Arial" w:hAnsi="Arial" w:cs="Arial"/>
      <w:b/>
      <w:bCs/>
      <w:szCs w:val="26"/>
    </w:rPr>
  </w:style>
  <w:style w:type="paragraph" w:styleId="Heading4">
    <w:name w:val="heading 4"/>
    <w:basedOn w:val="Normal"/>
    <w:next w:val="Normal"/>
    <w:link w:val="Heading4Char"/>
    <w:uiPriority w:val="9"/>
    <w:semiHidden/>
    <w:unhideWhenUsed/>
    <w:qFormat/>
    <w:rsid w:val="0042341E"/>
    <w:pPr>
      <w:keepNext/>
      <w:jc w:val="center"/>
      <w:outlineLvl w:val="3"/>
    </w:pPr>
    <w:rPr>
      <w:b/>
      <w:bCs/>
      <w:sz w:val="32"/>
    </w:rPr>
  </w:style>
  <w:style w:type="paragraph" w:styleId="Heading5">
    <w:name w:val="heading 5"/>
    <w:basedOn w:val="Normal"/>
    <w:next w:val="Normal"/>
    <w:link w:val="Heading5Char"/>
    <w:uiPriority w:val="9"/>
    <w:semiHidden/>
    <w:unhideWhenUsed/>
    <w:qFormat/>
    <w:rsid w:val="0042341E"/>
    <w:pPr>
      <w:keepNext/>
      <w:spacing w:after="120"/>
      <w:ind w:left="720" w:hanging="720"/>
      <w:jc w:val="center"/>
      <w:outlineLvl w:val="4"/>
    </w:pPr>
    <w:rPr>
      <w:b/>
      <w:bCs/>
    </w:rPr>
  </w:style>
  <w:style w:type="paragraph" w:styleId="Heading6">
    <w:name w:val="heading 6"/>
    <w:basedOn w:val="Normal"/>
    <w:next w:val="Normal"/>
    <w:link w:val="Heading6Char"/>
    <w:uiPriority w:val="9"/>
    <w:semiHidden/>
    <w:unhideWhenUsed/>
    <w:qFormat/>
    <w:rsid w:val="0042341E"/>
    <w:pPr>
      <w:keepNext/>
      <w:jc w:val="center"/>
      <w:outlineLvl w:val="5"/>
    </w:pPr>
    <w:rPr>
      <w:rFonts w:ascii="Georgia" w:hAnsi="Georgi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dY9bT6s52XSt6qjRtuIr0sNrg==">AMUW2mWKIhj5OFj4cFZpTo8wWVrKlx2fT6Bvpu8h5bdHqLeTscNIvKgSNUhYj0DeJjolxBwSJMuBgpFh3jLiAeQb54vbv94U+mWU8chvzHeYCbw0+lnrwFDA5+sK8iF/0DJqYs1IQVyz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1018</Words>
  <Characters>5502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dc:creator>
  <cp:lastModifiedBy>Georgia Tzivra</cp:lastModifiedBy>
  <cp:revision>4</cp:revision>
  <dcterms:created xsi:type="dcterms:W3CDTF">2023-03-21T22:45:00Z</dcterms:created>
  <dcterms:modified xsi:type="dcterms:W3CDTF">2023-03-21T22:47:00Z</dcterms:modified>
</cp:coreProperties>
</file>