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B534E"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6F7B55F"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783764D5" w14:textId="77777777" w:rsidTr="007673F3">
        <w:tc>
          <w:tcPr>
            <w:tcW w:w="3205" w:type="dxa"/>
            <w:shd w:val="clear" w:color="auto" w:fill="DDD9C3" w:themeFill="background2" w:themeFillShade="E6"/>
          </w:tcPr>
          <w:p w14:paraId="07F5D5C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D170C14" w14:textId="77777777" w:rsidR="000F4FD4" w:rsidRPr="00705AAD" w:rsidRDefault="005E0ED6"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5E0ED6" w:rsidRPr="00705AAD" w14:paraId="0EE5CE2A" w14:textId="77777777" w:rsidTr="007673F3">
        <w:tc>
          <w:tcPr>
            <w:tcW w:w="3205" w:type="dxa"/>
            <w:shd w:val="clear" w:color="auto" w:fill="DDD9C3" w:themeFill="background2" w:themeFillShade="E6"/>
          </w:tcPr>
          <w:p w14:paraId="00242C1B"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6BCAA81" w14:textId="77777777" w:rsidR="005E0ED6" w:rsidRPr="00705AAD" w:rsidRDefault="005E0ED6" w:rsidP="005E0ED6">
            <w:pPr>
              <w:rPr>
                <w:rFonts w:ascii="Calibri" w:hAnsi="Calibri" w:cs="Arial"/>
                <w:color w:val="002060"/>
                <w:sz w:val="20"/>
                <w:szCs w:val="20"/>
              </w:rPr>
            </w:pPr>
            <w:r>
              <w:rPr>
                <w:rFonts w:ascii="Calibri" w:hAnsi="Calibri" w:cs="Arial"/>
                <w:color w:val="002060"/>
                <w:sz w:val="20"/>
                <w:szCs w:val="20"/>
                <w:lang w:val="el-GR"/>
              </w:rPr>
              <w:t>ΣΤΑΤΙΣΤΙΚΗΣ ΚΑΙ ΑΣΦΑΛΙΣΤΙΚΗΣ ΕΠΙΣΤΗΜΗΣ</w:t>
            </w:r>
          </w:p>
        </w:tc>
      </w:tr>
      <w:tr w:rsidR="005E0ED6" w:rsidRPr="00705AAD" w14:paraId="4FAE1B65" w14:textId="77777777" w:rsidTr="007673F3">
        <w:tc>
          <w:tcPr>
            <w:tcW w:w="3205" w:type="dxa"/>
            <w:shd w:val="clear" w:color="auto" w:fill="DDD9C3" w:themeFill="background2" w:themeFillShade="E6"/>
          </w:tcPr>
          <w:p w14:paraId="2122E510"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2BA49CD" w14:textId="77777777" w:rsidR="005E0ED6" w:rsidRPr="00705AAD" w:rsidRDefault="005E0ED6" w:rsidP="005E0ED6">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5E0ED6" w:rsidRPr="00705AAD" w14:paraId="097B1CCA" w14:textId="77777777" w:rsidTr="00476D0F">
        <w:tc>
          <w:tcPr>
            <w:tcW w:w="3205" w:type="dxa"/>
            <w:shd w:val="clear" w:color="auto" w:fill="DDD9C3" w:themeFill="background2" w:themeFillShade="E6"/>
          </w:tcPr>
          <w:p w14:paraId="655DD2A6"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5B6705CA" w14:textId="77777777" w:rsidR="005E0ED6" w:rsidRPr="00B11BE7" w:rsidRDefault="00F11EAD" w:rsidP="005E0ED6">
            <w:pPr>
              <w:rPr>
                <w:rFonts w:ascii="Calibri" w:hAnsi="Calibri" w:cs="Arial"/>
                <w:color w:val="002060"/>
                <w:sz w:val="20"/>
                <w:szCs w:val="20"/>
                <w:lang w:val="el-GR"/>
              </w:rPr>
            </w:pPr>
            <w:r w:rsidRPr="00B11BE7">
              <w:rPr>
                <w:rFonts w:ascii="Calibri" w:hAnsi="Calibri" w:cs="Arial"/>
                <w:color w:val="002060"/>
                <w:sz w:val="20"/>
                <w:szCs w:val="20"/>
                <w:lang w:val="el-GR"/>
              </w:rPr>
              <w:t>ΣΑΠΛΗ51</w:t>
            </w:r>
            <w:r w:rsidR="00476D0F" w:rsidRPr="00B11BE7">
              <w:rPr>
                <w:rFonts w:ascii="Calibri" w:hAnsi="Calibri" w:cs="Arial"/>
                <w:color w:val="002060"/>
                <w:sz w:val="20"/>
                <w:szCs w:val="20"/>
                <w:lang w:val="el-GR"/>
              </w:rPr>
              <w:t>-17</w:t>
            </w:r>
          </w:p>
        </w:tc>
        <w:tc>
          <w:tcPr>
            <w:tcW w:w="2342" w:type="dxa"/>
            <w:gridSpan w:val="2"/>
            <w:shd w:val="clear" w:color="auto" w:fill="DDD9C3" w:themeFill="background2" w:themeFillShade="E6"/>
          </w:tcPr>
          <w:p w14:paraId="1A560E45"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726E3884" w14:textId="77777777" w:rsidR="005E0ED6" w:rsidRPr="00AE24BF" w:rsidRDefault="00AE24BF" w:rsidP="005E0ED6">
            <w:pPr>
              <w:rPr>
                <w:rFonts w:ascii="Calibri" w:hAnsi="Calibri" w:cs="Arial"/>
                <w:b/>
                <w:sz w:val="20"/>
                <w:szCs w:val="20"/>
              </w:rPr>
            </w:pPr>
            <w:r>
              <w:rPr>
                <w:rFonts w:ascii="Calibri" w:hAnsi="Calibri" w:cs="Arial"/>
                <w:b/>
                <w:sz w:val="20"/>
                <w:szCs w:val="20"/>
              </w:rPr>
              <w:t>4</w:t>
            </w:r>
          </w:p>
        </w:tc>
      </w:tr>
      <w:tr w:rsidR="005E0ED6" w:rsidRPr="00705AAD" w14:paraId="5FCED709" w14:textId="77777777" w:rsidTr="007673F3">
        <w:trPr>
          <w:trHeight w:val="375"/>
        </w:trPr>
        <w:tc>
          <w:tcPr>
            <w:tcW w:w="3205" w:type="dxa"/>
            <w:shd w:val="clear" w:color="auto" w:fill="DDD9C3" w:themeFill="background2" w:themeFillShade="E6"/>
            <w:vAlign w:val="center"/>
          </w:tcPr>
          <w:p w14:paraId="530C162C"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1BB76F2" w14:textId="77777777" w:rsidR="005E0ED6" w:rsidRPr="00F11EAD" w:rsidRDefault="00AE24BF" w:rsidP="005E0ED6">
            <w:pPr>
              <w:rPr>
                <w:rFonts w:ascii="Calibri" w:hAnsi="Calibri" w:cs="Arial"/>
                <w:color w:val="002060"/>
                <w:sz w:val="20"/>
                <w:szCs w:val="20"/>
                <w:lang w:val="el-GR"/>
              </w:rPr>
            </w:pPr>
            <w:r w:rsidRPr="00F11EAD">
              <w:rPr>
                <w:rFonts w:ascii="Calibri" w:hAnsi="Calibri" w:cs="Arial"/>
                <w:color w:val="002060"/>
                <w:sz w:val="20"/>
                <w:szCs w:val="20"/>
                <w:lang w:val="el-GR"/>
              </w:rPr>
              <w:t>ΠΛΗΡΟΦΟΡΙΑΚΑ ΣΥΣΤΗΜΑΤΑ</w:t>
            </w:r>
          </w:p>
        </w:tc>
      </w:tr>
      <w:tr w:rsidR="005E0ED6" w:rsidRPr="00705AAD" w14:paraId="605E4374" w14:textId="77777777" w:rsidTr="007673F3">
        <w:trPr>
          <w:trHeight w:val="196"/>
        </w:trPr>
        <w:tc>
          <w:tcPr>
            <w:tcW w:w="5637" w:type="dxa"/>
            <w:gridSpan w:val="3"/>
            <w:shd w:val="clear" w:color="auto" w:fill="DDD9C3" w:themeFill="background2" w:themeFillShade="E6"/>
            <w:vAlign w:val="center"/>
          </w:tcPr>
          <w:p w14:paraId="1D1C6C28"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66E05FB"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25E86B04"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E0ED6" w:rsidRPr="00705AAD" w14:paraId="16EB17DF" w14:textId="77777777" w:rsidTr="007673F3">
        <w:trPr>
          <w:trHeight w:val="194"/>
        </w:trPr>
        <w:tc>
          <w:tcPr>
            <w:tcW w:w="5637" w:type="dxa"/>
            <w:gridSpan w:val="3"/>
          </w:tcPr>
          <w:p w14:paraId="1B4EB287" w14:textId="77777777" w:rsidR="005E0ED6" w:rsidRPr="00B11BE7" w:rsidRDefault="00476D0F" w:rsidP="005E0ED6">
            <w:pPr>
              <w:jc w:val="right"/>
              <w:rPr>
                <w:rFonts w:ascii="Calibri" w:hAnsi="Calibri" w:cs="Arial"/>
                <w:color w:val="002060"/>
                <w:sz w:val="20"/>
                <w:szCs w:val="20"/>
                <w:lang w:val="el-GR"/>
              </w:rPr>
            </w:pPr>
            <w:r w:rsidRPr="00B11BE7">
              <w:rPr>
                <w:rFonts w:ascii="Calibri" w:hAnsi="Calibri" w:cs="Arial"/>
                <w:color w:val="002060"/>
                <w:sz w:val="20"/>
                <w:szCs w:val="20"/>
                <w:lang w:val="el-GR"/>
              </w:rPr>
              <w:t>ΔΙΑΛΕΞΕΙΣ</w:t>
            </w:r>
          </w:p>
        </w:tc>
        <w:tc>
          <w:tcPr>
            <w:tcW w:w="1559" w:type="dxa"/>
            <w:gridSpan w:val="2"/>
          </w:tcPr>
          <w:p w14:paraId="3523A269" w14:textId="77777777" w:rsidR="005E0ED6" w:rsidRPr="00B11BE7" w:rsidRDefault="00AE24BF" w:rsidP="005E0ED6">
            <w:pPr>
              <w:jc w:val="center"/>
              <w:rPr>
                <w:rFonts w:ascii="Calibri" w:hAnsi="Calibri" w:cs="Arial"/>
                <w:color w:val="002060"/>
                <w:sz w:val="20"/>
                <w:szCs w:val="20"/>
                <w:lang w:val="el-GR"/>
              </w:rPr>
            </w:pPr>
            <w:r w:rsidRPr="00B11BE7">
              <w:rPr>
                <w:rFonts w:ascii="Calibri" w:hAnsi="Calibri" w:cs="Arial"/>
                <w:color w:val="002060"/>
                <w:sz w:val="20"/>
                <w:szCs w:val="20"/>
                <w:lang w:val="el-GR"/>
              </w:rPr>
              <w:t>3</w:t>
            </w:r>
          </w:p>
        </w:tc>
        <w:tc>
          <w:tcPr>
            <w:tcW w:w="1240" w:type="dxa"/>
          </w:tcPr>
          <w:p w14:paraId="331A66EB" w14:textId="77777777" w:rsidR="005E0ED6" w:rsidRPr="00705AAD" w:rsidRDefault="00947240" w:rsidP="005E0ED6">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5E0ED6" w:rsidRPr="00705AAD" w14:paraId="7805119E" w14:textId="77777777" w:rsidTr="007673F3">
        <w:trPr>
          <w:trHeight w:val="194"/>
        </w:trPr>
        <w:tc>
          <w:tcPr>
            <w:tcW w:w="5637" w:type="dxa"/>
            <w:gridSpan w:val="3"/>
          </w:tcPr>
          <w:p w14:paraId="53FF78F6" w14:textId="77777777" w:rsidR="005E0ED6" w:rsidRPr="00705AAD" w:rsidRDefault="005E0ED6" w:rsidP="005E0ED6">
            <w:pPr>
              <w:jc w:val="right"/>
              <w:rPr>
                <w:rFonts w:ascii="Calibri" w:hAnsi="Calibri" w:cs="Arial"/>
                <w:b/>
                <w:color w:val="002060"/>
                <w:sz w:val="20"/>
                <w:szCs w:val="20"/>
                <w:lang w:val="el-GR"/>
              </w:rPr>
            </w:pPr>
          </w:p>
        </w:tc>
        <w:tc>
          <w:tcPr>
            <w:tcW w:w="1559" w:type="dxa"/>
            <w:gridSpan w:val="2"/>
          </w:tcPr>
          <w:p w14:paraId="0AD062FE"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777253C8" w14:textId="77777777" w:rsidR="005E0ED6" w:rsidRPr="00705AAD" w:rsidRDefault="005E0ED6" w:rsidP="005E0ED6">
            <w:pPr>
              <w:rPr>
                <w:rFonts w:ascii="Calibri" w:hAnsi="Calibri" w:cs="Arial"/>
                <w:color w:val="002060"/>
                <w:sz w:val="20"/>
                <w:szCs w:val="20"/>
                <w:lang w:val="el-GR"/>
              </w:rPr>
            </w:pPr>
          </w:p>
        </w:tc>
      </w:tr>
      <w:tr w:rsidR="005E0ED6" w:rsidRPr="00705AAD" w14:paraId="3C0A972A" w14:textId="77777777" w:rsidTr="007673F3">
        <w:trPr>
          <w:trHeight w:val="194"/>
        </w:trPr>
        <w:tc>
          <w:tcPr>
            <w:tcW w:w="5637" w:type="dxa"/>
            <w:gridSpan w:val="3"/>
          </w:tcPr>
          <w:p w14:paraId="7581E53D" w14:textId="77777777" w:rsidR="005E0ED6" w:rsidRPr="00705AAD" w:rsidRDefault="005E0ED6" w:rsidP="005E0ED6">
            <w:pPr>
              <w:rPr>
                <w:rFonts w:ascii="Calibri" w:hAnsi="Calibri" w:cs="Arial"/>
                <w:b/>
                <w:color w:val="002060"/>
                <w:sz w:val="20"/>
                <w:szCs w:val="20"/>
                <w:lang w:val="el-GR"/>
              </w:rPr>
            </w:pPr>
          </w:p>
        </w:tc>
        <w:tc>
          <w:tcPr>
            <w:tcW w:w="1559" w:type="dxa"/>
            <w:gridSpan w:val="2"/>
          </w:tcPr>
          <w:p w14:paraId="13444555"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3D247E35" w14:textId="77777777" w:rsidR="005E0ED6" w:rsidRPr="00705AAD" w:rsidRDefault="005E0ED6" w:rsidP="005E0ED6">
            <w:pPr>
              <w:rPr>
                <w:rFonts w:ascii="Calibri" w:hAnsi="Calibri" w:cs="Arial"/>
                <w:color w:val="002060"/>
                <w:sz w:val="20"/>
                <w:szCs w:val="20"/>
                <w:lang w:val="el-GR"/>
              </w:rPr>
            </w:pPr>
          </w:p>
        </w:tc>
      </w:tr>
      <w:tr w:rsidR="005E0ED6" w:rsidRPr="00A43F9B" w14:paraId="6D3F4FEB" w14:textId="77777777" w:rsidTr="007673F3">
        <w:trPr>
          <w:trHeight w:val="194"/>
        </w:trPr>
        <w:tc>
          <w:tcPr>
            <w:tcW w:w="5637" w:type="dxa"/>
            <w:gridSpan w:val="3"/>
            <w:shd w:val="clear" w:color="auto" w:fill="DDD9C3" w:themeFill="background2" w:themeFillShade="E6"/>
          </w:tcPr>
          <w:p w14:paraId="7D55ECE9" w14:textId="77777777" w:rsidR="005E0ED6" w:rsidRPr="00705AAD" w:rsidRDefault="005E0ED6" w:rsidP="005E0ED6">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646EB1DC"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05AA31A6" w14:textId="77777777" w:rsidR="005E0ED6" w:rsidRPr="00705AAD" w:rsidRDefault="005E0ED6" w:rsidP="005E0ED6">
            <w:pPr>
              <w:rPr>
                <w:rFonts w:ascii="Calibri" w:hAnsi="Calibri" w:cs="Arial"/>
                <w:color w:val="002060"/>
                <w:sz w:val="20"/>
                <w:szCs w:val="20"/>
                <w:lang w:val="el-GR"/>
              </w:rPr>
            </w:pPr>
          </w:p>
        </w:tc>
      </w:tr>
      <w:tr w:rsidR="005E0ED6" w:rsidRPr="007E6482" w14:paraId="7D76F069" w14:textId="77777777" w:rsidTr="007673F3">
        <w:trPr>
          <w:trHeight w:val="599"/>
        </w:trPr>
        <w:tc>
          <w:tcPr>
            <w:tcW w:w="3205" w:type="dxa"/>
            <w:shd w:val="clear" w:color="auto" w:fill="DDD9C3" w:themeFill="background2" w:themeFillShade="E6"/>
          </w:tcPr>
          <w:p w14:paraId="30E9E76D" w14:textId="77777777" w:rsidR="005E0ED6" w:rsidRPr="00705AAD" w:rsidRDefault="005E0ED6" w:rsidP="005E0ED6">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18602095" w14:textId="77777777" w:rsidR="005E0ED6" w:rsidRDefault="005E0ED6" w:rsidP="005E0ED6">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ACEC1C1" w14:textId="77777777" w:rsidR="005E0ED6" w:rsidRPr="00705AAD" w:rsidRDefault="005E0ED6" w:rsidP="005E0ED6">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28EBE9D9" w14:textId="77777777" w:rsidR="005E0ED6" w:rsidRPr="00705AAD" w:rsidRDefault="00B11BE7" w:rsidP="005E0ED6">
            <w:pPr>
              <w:rPr>
                <w:rFonts w:ascii="Calibri" w:hAnsi="Calibri" w:cs="Arial"/>
                <w:color w:val="002060"/>
                <w:sz w:val="20"/>
                <w:szCs w:val="20"/>
                <w:lang w:val="el-GR"/>
              </w:rPr>
            </w:pPr>
            <w:r>
              <w:rPr>
                <w:rFonts w:ascii="Calibri" w:hAnsi="Calibri" w:cs="Arial"/>
                <w:color w:val="002060"/>
                <w:sz w:val="20"/>
                <w:szCs w:val="20"/>
                <w:lang w:val="el-GR"/>
              </w:rPr>
              <w:t>ΑΝΑΠΤΥΞΗΣ ΔΕΞΙΟΤΗΤΩΝ</w:t>
            </w:r>
          </w:p>
        </w:tc>
      </w:tr>
      <w:tr w:rsidR="005E0ED6" w:rsidRPr="00A43F9B" w14:paraId="2346B62E" w14:textId="77777777" w:rsidTr="007673F3">
        <w:tc>
          <w:tcPr>
            <w:tcW w:w="3205" w:type="dxa"/>
            <w:shd w:val="clear" w:color="auto" w:fill="DDD9C3" w:themeFill="background2" w:themeFillShade="E6"/>
          </w:tcPr>
          <w:p w14:paraId="56F1F064"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AA01D19" w14:textId="77777777" w:rsidR="005E0ED6" w:rsidRPr="00705AAD" w:rsidRDefault="005E0ED6" w:rsidP="005E0ED6">
            <w:pPr>
              <w:jc w:val="right"/>
              <w:rPr>
                <w:rFonts w:ascii="Calibri" w:hAnsi="Calibri" w:cs="Arial"/>
                <w:b/>
                <w:sz w:val="20"/>
                <w:szCs w:val="20"/>
                <w:lang w:val="el-GR"/>
              </w:rPr>
            </w:pPr>
          </w:p>
        </w:tc>
        <w:tc>
          <w:tcPr>
            <w:tcW w:w="5231" w:type="dxa"/>
            <w:gridSpan w:val="5"/>
          </w:tcPr>
          <w:p w14:paraId="0B8909B9" w14:textId="77777777" w:rsidR="005E0ED6" w:rsidRPr="00AB2A35" w:rsidRDefault="00AB2A35" w:rsidP="005E0ED6">
            <w:pPr>
              <w:rPr>
                <w:rFonts w:ascii="Calibri" w:hAnsi="Calibri" w:cs="Arial"/>
                <w:color w:val="002060"/>
                <w:sz w:val="20"/>
                <w:szCs w:val="20"/>
                <w:lang w:val="el-GR"/>
              </w:rPr>
            </w:pPr>
            <w:r w:rsidRPr="00F11EAD">
              <w:rPr>
                <w:rFonts w:ascii="Calibri" w:hAnsi="Calibri" w:cs="Arial"/>
                <w:color w:val="002060"/>
                <w:sz w:val="20"/>
                <w:szCs w:val="20"/>
                <w:lang w:val="el-GR"/>
              </w:rPr>
              <w:t>Το μάθημα προϋποθέτει βασικές γνώσεις πληροφορικής, προγραμματισμού και διαχείρισης δεδομένων</w:t>
            </w:r>
          </w:p>
        </w:tc>
      </w:tr>
      <w:tr w:rsidR="005E0ED6" w:rsidRPr="00705AAD" w14:paraId="2E7F3843" w14:textId="77777777" w:rsidTr="007673F3">
        <w:tc>
          <w:tcPr>
            <w:tcW w:w="3205" w:type="dxa"/>
            <w:shd w:val="clear" w:color="auto" w:fill="DDD9C3" w:themeFill="background2" w:themeFillShade="E6"/>
          </w:tcPr>
          <w:p w14:paraId="6AC7D07C"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E9613B8" w14:textId="77777777" w:rsidR="005E0ED6" w:rsidRPr="00F11EAD" w:rsidRDefault="00777BF0" w:rsidP="005E0ED6">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5E0ED6" w:rsidRPr="005E0ED6" w14:paraId="2E2CEBCF" w14:textId="77777777" w:rsidTr="007673F3">
        <w:tc>
          <w:tcPr>
            <w:tcW w:w="3205" w:type="dxa"/>
            <w:shd w:val="clear" w:color="auto" w:fill="DDD9C3" w:themeFill="background2" w:themeFillShade="E6"/>
          </w:tcPr>
          <w:p w14:paraId="619E2194"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0A7B104C" w14:textId="77777777" w:rsidR="005E0ED6" w:rsidRPr="00705AAD" w:rsidRDefault="00AE24BF" w:rsidP="005E0ED6">
            <w:pPr>
              <w:rPr>
                <w:rFonts w:ascii="Calibri" w:hAnsi="Calibri" w:cs="Arial"/>
                <w:color w:val="002060"/>
                <w:sz w:val="20"/>
                <w:szCs w:val="20"/>
                <w:lang w:val="el-GR"/>
              </w:rPr>
            </w:pPr>
            <w:r>
              <w:rPr>
                <w:rFonts w:ascii="Calibri" w:hAnsi="Calibri" w:cs="Arial"/>
                <w:color w:val="002060"/>
                <w:sz w:val="20"/>
                <w:szCs w:val="20"/>
                <w:lang w:val="el-GR"/>
              </w:rPr>
              <w:t>ΝΑΙ</w:t>
            </w:r>
          </w:p>
        </w:tc>
      </w:tr>
      <w:tr w:rsidR="005E0ED6" w:rsidRPr="00705AAD" w14:paraId="2080ABCE" w14:textId="77777777" w:rsidTr="007673F3">
        <w:tc>
          <w:tcPr>
            <w:tcW w:w="3205" w:type="dxa"/>
            <w:shd w:val="clear" w:color="auto" w:fill="DDD9C3" w:themeFill="background2" w:themeFillShade="E6"/>
          </w:tcPr>
          <w:p w14:paraId="0C5F2085" w14:textId="77777777" w:rsidR="005E0ED6" w:rsidRPr="00705AAD" w:rsidRDefault="005E0ED6" w:rsidP="005E0ED6">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86F4A43" w14:textId="77777777" w:rsidR="005E0ED6" w:rsidRPr="00705AAD" w:rsidRDefault="00FA4F68" w:rsidP="005E0ED6">
            <w:pPr>
              <w:spacing w:after="200" w:line="276" w:lineRule="auto"/>
              <w:rPr>
                <w:rFonts w:ascii="Calibri" w:eastAsia="Calibri" w:hAnsi="Calibri" w:cs="Arial"/>
                <w:color w:val="002060"/>
                <w:sz w:val="20"/>
                <w:szCs w:val="20"/>
                <w:lang w:val="en-GB"/>
              </w:rPr>
            </w:pPr>
            <w:hyperlink r:id="rId7" w:history="1">
              <w:r w:rsidR="00AE24BF" w:rsidRPr="00AE24BF">
                <w:rPr>
                  <w:rStyle w:val="Hyperlink"/>
                  <w:rFonts w:ascii="Calibri" w:hAnsi="Calibri"/>
                  <w:lang w:val="en-GB"/>
                </w:rPr>
                <w:t>http://eclass.lab.unipi.gr/courses/SAE126/</w:t>
              </w:r>
            </w:hyperlink>
          </w:p>
        </w:tc>
      </w:tr>
    </w:tbl>
    <w:p w14:paraId="034BD1E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A80C321" w14:textId="77777777" w:rsidTr="00305D37">
        <w:tc>
          <w:tcPr>
            <w:tcW w:w="8472" w:type="dxa"/>
            <w:gridSpan w:val="2"/>
            <w:tcBorders>
              <w:bottom w:val="nil"/>
            </w:tcBorders>
            <w:shd w:val="clear" w:color="auto" w:fill="DDD9C3" w:themeFill="background2" w:themeFillShade="E6"/>
          </w:tcPr>
          <w:p w14:paraId="0EC0837B"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A43F9B" w14:paraId="6B8D7E38" w14:textId="77777777" w:rsidTr="00305D37">
        <w:tc>
          <w:tcPr>
            <w:tcW w:w="8472" w:type="dxa"/>
            <w:gridSpan w:val="2"/>
            <w:tcBorders>
              <w:top w:val="nil"/>
            </w:tcBorders>
            <w:shd w:val="clear" w:color="auto" w:fill="DDD9C3" w:themeFill="background2" w:themeFillShade="E6"/>
          </w:tcPr>
          <w:p w14:paraId="08CA915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E37AED2"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93A88CE"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59F0A7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16284CC"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A43F9B" w14:paraId="464E4A94" w14:textId="77777777" w:rsidTr="00305D37">
        <w:tc>
          <w:tcPr>
            <w:tcW w:w="8472" w:type="dxa"/>
            <w:gridSpan w:val="2"/>
          </w:tcPr>
          <w:p w14:paraId="2E300AC7"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43000611" w14:textId="77777777" w:rsidR="00346AD1" w:rsidRPr="00C505F7" w:rsidRDefault="00346AD1" w:rsidP="00346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0"/>
                <w:szCs w:val="20"/>
                <w:lang w:val="el-GR" w:eastAsia="el-GR"/>
              </w:rPr>
            </w:pPr>
            <w:r w:rsidRPr="008E0C95">
              <w:rPr>
                <w:rFonts w:asciiTheme="minorHAnsi" w:hAnsiTheme="minorHAnsi" w:cstheme="minorHAnsi"/>
                <w:color w:val="002060"/>
                <w:sz w:val="20"/>
                <w:szCs w:val="20"/>
                <w:lang w:val="el-GR" w:eastAsia="el-GR"/>
              </w:rPr>
              <w:t>Μετά την επιτυχή ολοκλήρωση του μαθήματος οι φοιτητές θα είναι</w:t>
            </w:r>
            <w:r>
              <w:rPr>
                <w:rFonts w:asciiTheme="minorHAnsi" w:hAnsiTheme="minorHAnsi" w:cstheme="minorHAnsi"/>
                <w:color w:val="002060"/>
                <w:sz w:val="20"/>
                <w:szCs w:val="20"/>
                <w:lang w:val="el-GR" w:eastAsia="el-GR"/>
              </w:rPr>
              <w:t xml:space="preserve"> </w:t>
            </w:r>
            <w:r w:rsidRPr="00C505F7">
              <w:rPr>
                <w:rFonts w:asciiTheme="minorHAnsi" w:hAnsiTheme="minorHAnsi" w:cstheme="minorHAnsi"/>
                <w:color w:val="002060"/>
                <w:sz w:val="20"/>
                <w:szCs w:val="20"/>
                <w:lang w:val="el-GR" w:eastAsia="el-GR"/>
              </w:rPr>
              <w:t xml:space="preserve">σε </w:t>
            </w:r>
            <w:r w:rsidRPr="008E0C95">
              <w:rPr>
                <w:rFonts w:asciiTheme="minorHAnsi" w:hAnsiTheme="minorHAnsi" w:cstheme="minorHAnsi"/>
                <w:color w:val="002060"/>
                <w:sz w:val="20"/>
                <w:szCs w:val="20"/>
                <w:lang w:val="el-GR" w:eastAsia="el-GR"/>
              </w:rPr>
              <w:t>θέση να</w:t>
            </w:r>
            <w:r w:rsidRPr="00295ACC">
              <w:rPr>
                <w:rFonts w:ascii="Calibri" w:hAnsi="Calibri" w:cs="Arial"/>
                <w:color w:val="002060"/>
                <w:sz w:val="20"/>
                <w:szCs w:val="20"/>
                <w:lang w:val="el-GR"/>
              </w:rPr>
              <w:t>:</w:t>
            </w:r>
          </w:p>
          <w:p w14:paraId="72F585A0" w14:textId="77777777" w:rsidR="00346AD1" w:rsidRPr="00295ACC" w:rsidRDefault="00346AD1" w:rsidP="00346AD1">
            <w:pPr>
              <w:jc w:val="both"/>
              <w:rPr>
                <w:rFonts w:ascii="Calibri" w:hAnsi="Calibri" w:cs="Arial"/>
                <w:color w:val="002060"/>
                <w:sz w:val="20"/>
                <w:szCs w:val="20"/>
                <w:lang w:val="el-GR"/>
              </w:rPr>
            </w:pPr>
          </w:p>
          <w:p w14:paraId="7EE6CF06" w14:textId="5F6A03B3" w:rsidR="00777BF0" w:rsidRPr="00B11BE7" w:rsidRDefault="00346AD1" w:rsidP="00F11EAD">
            <w:pPr>
              <w:pStyle w:val="ListParagraph"/>
              <w:numPr>
                <w:ilvl w:val="0"/>
                <w:numId w:val="47"/>
              </w:numPr>
              <w:rPr>
                <w:rFonts w:cs="Arial"/>
                <w:color w:val="002060"/>
                <w:sz w:val="20"/>
                <w:szCs w:val="20"/>
              </w:rPr>
            </w:pPr>
            <w:r>
              <w:rPr>
                <w:rFonts w:cs="Arial"/>
                <w:color w:val="002060"/>
                <w:sz w:val="20"/>
                <w:szCs w:val="20"/>
              </w:rPr>
              <w:t xml:space="preserve">αντιλαμβάνονται και αξιολογούν τη δομή και λειτουργία </w:t>
            </w:r>
            <w:r w:rsidR="00777BF0" w:rsidRPr="00B11BE7">
              <w:rPr>
                <w:rFonts w:cs="Arial"/>
                <w:color w:val="002060"/>
                <w:sz w:val="20"/>
                <w:szCs w:val="20"/>
              </w:rPr>
              <w:t xml:space="preserve">των </w:t>
            </w:r>
            <w:r w:rsidR="00140547" w:rsidRPr="00B11BE7">
              <w:rPr>
                <w:rFonts w:cs="Arial"/>
                <w:color w:val="002060"/>
                <w:sz w:val="20"/>
                <w:szCs w:val="20"/>
              </w:rPr>
              <w:t>Πληροφοριακών</w:t>
            </w:r>
            <w:r w:rsidR="00975E0E">
              <w:rPr>
                <w:rFonts w:cs="Arial"/>
                <w:color w:val="002060"/>
                <w:sz w:val="20"/>
                <w:szCs w:val="20"/>
              </w:rPr>
              <w:t xml:space="preserve"> </w:t>
            </w:r>
            <w:r w:rsidR="00140547" w:rsidRPr="00B11BE7">
              <w:rPr>
                <w:rFonts w:cs="Arial"/>
                <w:color w:val="002060"/>
                <w:sz w:val="20"/>
                <w:szCs w:val="20"/>
              </w:rPr>
              <w:t xml:space="preserve">Συστημάτων (ΠΣ) </w:t>
            </w:r>
            <w:r w:rsidR="00777BF0" w:rsidRPr="00B11BE7">
              <w:rPr>
                <w:rFonts w:cs="Arial"/>
                <w:color w:val="002060"/>
                <w:sz w:val="20"/>
                <w:szCs w:val="20"/>
              </w:rPr>
              <w:t>από διοικητική, οργανωτική και τεχνική διάσταση.</w:t>
            </w:r>
          </w:p>
          <w:p w14:paraId="77A10440" w14:textId="2EF1B7CF" w:rsidR="00777BF0" w:rsidRPr="00B11BE7" w:rsidRDefault="00346AD1" w:rsidP="00F11EAD">
            <w:pPr>
              <w:pStyle w:val="ListParagraph"/>
              <w:numPr>
                <w:ilvl w:val="0"/>
                <w:numId w:val="47"/>
              </w:numPr>
              <w:rPr>
                <w:rFonts w:cs="Arial"/>
                <w:color w:val="002060"/>
                <w:sz w:val="20"/>
                <w:szCs w:val="20"/>
              </w:rPr>
            </w:pPr>
            <w:r>
              <w:rPr>
                <w:rFonts w:cs="Arial"/>
                <w:color w:val="002060"/>
                <w:sz w:val="20"/>
                <w:szCs w:val="20"/>
              </w:rPr>
              <w:t>κατανοούν</w:t>
            </w:r>
            <w:r w:rsidR="00AD3612" w:rsidRPr="00B11BE7">
              <w:rPr>
                <w:rFonts w:cs="Arial"/>
                <w:color w:val="002060"/>
                <w:sz w:val="20"/>
                <w:szCs w:val="20"/>
              </w:rPr>
              <w:t xml:space="preserve"> τη</w:t>
            </w:r>
            <w:r w:rsidR="00140547" w:rsidRPr="00B11BE7">
              <w:rPr>
                <w:rFonts w:cs="Arial"/>
                <w:color w:val="002060"/>
                <w:sz w:val="20"/>
                <w:szCs w:val="20"/>
              </w:rPr>
              <w:t xml:space="preserve"> συσχέτιση των ΠΣ με</w:t>
            </w:r>
            <w:r w:rsidR="00777BF0" w:rsidRPr="00B11BE7">
              <w:rPr>
                <w:rFonts w:cs="Arial"/>
                <w:color w:val="002060"/>
                <w:sz w:val="20"/>
                <w:szCs w:val="20"/>
              </w:rPr>
              <w:t xml:space="preserve"> τεχνικές διαχείρισης δεδομένων.</w:t>
            </w:r>
          </w:p>
          <w:p w14:paraId="772CFAD1" w14:textId="56F7282F" w:rsidR="00140547" w:rsidRPr="00F11EAD" w:rsidRDefault="00346AD1" w:rsidP="00F11EAD">
            <w:pPr>
              <w:pStyle w:val="ListParagraph"/>
              <w:numPr>
                <w:ilvl w:val="0"/>
                <w:numId w:val="47"/>
              </w:numPr>
              <w:rPr>
                <w:rFonts w:cs="Arial"/>
                <w:color w:val="002060"/>
                <w:sz w:val="20"/>
                <w:szCs w:val="20"/>
              </w:rPr>
            </w:pPr>
            <w:r>
              <w:rPr>
                <w:rFonts w:cs="Arial"/>
                <w:color w:val="002060"/>
                <w:sz w:val="20"/>
                <w:szCs w:val="20"/>
              </w:rPr>
              <w:t>διακρίνουν και να χρησιμοποιούν</w:t>
            </w:r>
            <w:r w:rsidR="00AD3612">
              <w:rPr>
                <w:rFonts w:cs="Arial"/>
                <w:color w:val="002060"/>
                <w:sz w:val="20"/>
                <w:szCs w:val="20"/>
              </w:rPr>
              <w:t xml:space="preserve"> </w:t>
            </w:r>
            <w:r w:rsidR="00140547" w:rsidRPr="00F11EAD">
              <w:rPr>
                <w:rFonts w:cs="Arial"/>
                <w:color w:val="002060"/>
                <w:sz w:val="20"/>
                <w:szCs w:val="20"/>
              </w:rPr>
              <w:t>τεχνικ</w:t>
            </w:r>
            <w:r w:rsidR="00AD3612">
              <w:rPr>
                <w:rFonts w:cs="Arial"/>
                <w:color w:val="002060"/>
                <w:sz w:val="20"/>
                <w:szCs w:val="20"/>
              </w:rPr>
              <w:t xml:space="preserve">ές και </w:t>
            </w:r>
            <w:r w:rsidR="00140547" w:rsidRPr="00F11EAD">
              <w:rPr>
                <w:rFonts w:cs="Arial"/>
                <w:color w:val="002060"/>
                <w:sz w:val="20"/>
                <w:szCs w:val="20"/>
              </w:rPr>
              <w:t>μεθοδολογ</w:t>
            </w:r>
            <w:r w:rsidR="00AD3612">
              <w:rPr>
                <w:rFonts w:cs="Arial"/>
                <w:color w:val="002060"/>
                <w:sz w:val="20"/>
                <w:szCs w:val="20"/>
              </w:rPr>
              <w:t>ίες</w:t>
            </w:r>
            <w:r w:rsidR="00777BF0" w:rsidRPr="00F11EAD">
              <w:rPr>
                <w:rFonts w:cs="Arial"/>
                <w:color w:val="002060"/>
                <w:sz w:val="20"/>
                <w:szCs w:val="20"/>
              </w:rPr>
              <w:t xml:space="preserve"> ανάλυσης και σχεδίασης </w:t>
            </w:r>
            <w:r w:rsidR="00140547" w:rsidRPr="00F11EAD">
              <w:rPr>
                <w:rFonts w:cs="Arial"/>
                <w:color w:val="002060"/>
                <w:sz w:val="20"/>
                <w:szCs w:val="20"/>
              </w:rPr>
              <w:t>ΠΣ</w:t>
            </w:r>
            <w:r w:rsidR="00777BF0" w:rsidRPr="00F11EAD">
              <w:rPr>
                <w:rFonts w:cs="Arial"/>
                <w:color w:val="002060"/>
                <w:sz w:val="20"/>
                <w:szCs w:val="20"/>
              </w:rPr>
              <w:t>.</w:t>
            </w:r>
          </w:p>
          <w:p w14:paraId="139F0F9A" w14:textId="26293456" w:rsidR="000F4FD4" w:rsidRPr="00F11EAD" w:rsidRDefault="00346AD1" w:rsidP="00F11EAD">
            <w:pPr>
              <w:pStyle w:val="ListParagraph"/>
              <w:numPr>
                <w:ilvl w:val="0"/>
                <w:numId w:val="47"/>
              </w:numPr>
              <w:rPr>
                <w:rFonts w:cs="Arial"/>
                <w:color w:val="002060"/>
                <w:sz w:val="20"/>
                <w:szCs w:val="20"/>
              </w:rPr>
            </w:pPr>
            <w:r>
              <w:rPr>
                <w:rFonts w:cs="Arial"/>
                <w:color w:val="002060"/>
                <w:sz w:val="20"/>
                <w:szCs w:val="20"/>
              </w:rPr>
              <w:t>έχουν αναπτύξει δεξιότητες για</w:t>
            </w:r>
            <w:r w:rsidR="00140547" w:rsidRPr="00F11EAD">
              <w:rPr>
                <w:rFonts w:cs="Arial"/>
                <w:color w:val="002060"/>
                <w:sz w:val="20"/>
                <w:szCs w:val="20"/>
              </w:rPr>
              <w:t xml:space="preserve"> τεχνικ</w:t>
            </w:r>
            <w:r w:rsidR="00AD3612">
              <w:rPr>
                <w:rFonts w:cs="Arial"/>
                <w:color w:val="002060"/>
                <w:sz w:val="20"/>
                <w:szCs w:val="20"/>
              </w:rPr>
              <w:t>ές</w:t>
            </w:r>
            <w:r w:rsidR="00140547" w:rsidRPr="00F11EAD">
              <w:rPr>
                <w:rFonts w:cs="Arial"/>
                <w:color w:val="002060"/>
                <w:sz w:val="20"/>
                <w:szCs w:val="20"/>
              </w:rPr>
              <w:t xml:space="preserve"> μοντελοποίησης ΠΣ</w:t>
            </w:r>
            <w:r w:rsidR="00777BF0" w:rsidRPr="00F11EAD">
              <w:rPr>
                <w:rFonts w:cs="Arial"/>
                <w:color w:val="002060"/>
                <w:sz w:val="20"/>
                <w:szCs w:val="20"/>
              </w:rPr>
              <w:t xml:space="preserve"> με χρήση της γλώσσας μοντελοποίησης Unified Modeling Language (UML).</w:t>
            </w:r>
          </w:p>
          <w:p w14:paraId="58263B2B"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4DB8D19D"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5ED3DE8F"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48FE1BD"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A43F9B" w14:paraId="0FF1FE57" w14:textId="77777777" w:rsidTr="00305D37">
        <w:tc>
          <w:tcPr>
            <w:tcW w:w="8472" w:type="dxa"/>
            <w:gridSpan w:val="2"/>
            <w:tcBorders>
              <w:top w:val="nil"/>
              <w:bottom w:val="nil"/>
            </w:tcBorders>
            <w:shd w:val="clear" w:color="auto" w:fill="DDD9C3" w:themeFill="background2" w:themeFillShade="E6"/>
          </w:tcPr>
          <w:p w14:paraId="010DF80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4AF0118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1B70D7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768DA7D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36C34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9212D5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8D5823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1F0DAA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02449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220E269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3EBC2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68CD44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73B9C91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963805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94085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B4569DA"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0FABC7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E1D0D3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B9053EA"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A43F9B" w14:paraId="0078C19E" w14:textId="77777777" w:rsidTr="00305D37">
        <w:tc>
          <w:tcPr>
            <w:tcW w:w="8472" w:type="dxa"/>
            <w:gridSpan w:val="2"/>
            <w:tcBorders>
              <w:bottom w:val="single" w:sz="4" w:space="0" w:color="auto"/>
            </w:tcBorders>
          </w:tcPr>
          <w:p w14:paraId="76DE0405" w14:textId="77777777" w:rsidR="000F4FD4" w:rsidRPr="00705AAD" w:rsidRDefault="000F4FD4" w:rsidP="00305D37">
            <w:pPr>
              <w:rPr>
                <w:rFonts w:ascii="Calibri" w:hAnsi="Calibri" w:cs="Arial"/>
                <w:color w:val="002060"/>
                <w:sz w:val="20"/>
                <w:szCs w:val="20"/>
                <w:lang w:val="el-GR"/>
              </w:rPr>
            </w:pPr>
          </w:p>
          <w:p w14:paraId="3E4D1DB1" w14:textId="77777777" w:rsidR="00777BF0" w:rsidRPr="00F11EAD" w:rsidRDefault="00777BF0" w:rsidP="00F11EAD">
            <w:pPr>
              <w:pStyle w:val="ListParagraph"/>
              <w:numPr>
                <w:ilvl w:val="0"/>
                <w:numId w:val="48"/>
              </w:numPr>
              <w:rPr>
                <w:rFonts w:cs="Arial"/>
                <w:color w:val="002060"/>
                <w:sz w:val="20"/>
                <w:szCs w:val="20"/>
              </w:rPr>
            </w:pPr>
            <w:r w:rsidRPr="00F11EAD">
              <w:rPr>
                <w:rFonts w:cs="Arial"/>
                <w:color w:val="002060"/>
                <w:sz w:val="20"/>
                <w:szCs w:val="20"/>
              </w:rPr>
              <w:t xml:space="preserve">Αναζήτηση, ανάλυση και σύνθεση δεδομένων και πληροφοριών, με τη χρήση και των απαραίτητων τεχνολογιών </w:t>
            </w:r>
          </w:p>
          <w:p w14:paraId="2F78DC1B" w14:textId="77777777" w:rsidR="000F4FD4" w:rsidRPr="00F11EAD" w:rsidRDefault="00777BF0" w:rsidP="00F11EAD">
            <w:pPr>
              <w:pStyle w:val="ListParagraph"/>
              <w:numPr>
                <w:ilvl w:val="0"/>
                <w:numId w:val="48"/>
              </w:numPr>
              <w:rPr>
                <w:rFonts w:cs="Arial"/>
                <w:color w:val="002060"/>
                <w:sz w:val="20"/>
                <w:szCs w:val="20"/>
              </w:rPr>
            </w:pPr>
            <w:r w:rsidRPr="00F11EAD">
              <w:rPr>
                <w:rFonts w:cs="Arial"/>
                <w:color w:val="002060"/>
                <w:sz w:val="20"/>
                <w:szCs w:val="20"/>
              </w:rPr>
              <w:t xml:space="preserve">Ομαδική εργασία </w:t>
            </w:r>
          </w:p>
          <w:p w14:paraId="4AA0B241" w14:textId="77777777" w:rsidR="000F4FD4" w:rsidRPr="00F11EAD" w:rsidRDefault="00777BF0" w:rsidP="00F11EAD">
            <w:pPr>
              <w:pStyle w:val="ListParagraph"/>
              <w:numPr>
                <w:ilvl w:val="0"/>
                <w:numId w:val="48"/>
              </w:numPr>
              <w:rPr>
                <w:rFonts w:cs="Arial"/>
                <w:color w:val="002060"/>
                <w:sz w:val="20"/>
                <w:szCs w:val="20"/>
              </w:rPr>
            </w:pPr>
            <w:r w:rsidRPr="00F11EAD">
              <w:rPr>
                <w:rFonts w:cs="Arial"/>
                <w:color w:val="002060"/>
                <w:sz w:val="20"/>
                <w:szCs w:val="20"/>
              </w:rPr>
              <w:t xml:space="preserve">Σχεδιασμός και διαχείριση έργων </w:t>
            </w:r>
          </w:p>
          <w:p w14:paraId="11E3352B" w14:textId="77777777" w:rsidR="000F4FD4" w:rsidRPr="00F11EAD" w:rsidRDefault="00777BF0" w:rsidP="00F11EAD">
            <w:pPr>
              <w:pStyle w:val="ListParagraph"/>
              <w:numPr>
                <w:ilvl w:val="0"/>
                <w:numId w:val="48"/>
              </w:numPr>
              <w:rPr>
                <w:rFonts w:cs="Arial"/>
                <w:color w:val="002060"/>
                <w:sz w:val="20"/>
                <w:szCs w:val="20"/>
              </w:rPr>
            </w:pPr>
            <w:r w:rsidRPr="00F11EAD">
              <w:rPr>
                <w:rFonts w:cs="Arial"/>
                <w:color w:val="002060"/>
                <w:sz w:val="20"/>
                <w:szCs w:val="20"/>
              </w:rPr>
              <w:t>Προαγωγή της ελεύθερης, δημιουργικής και επαγωγικής σκέψης</w:t>
            </w:r>
          </w:p>
          <w:p w14:paraId="547B6605" w14:textId="77777777" w:rsidR="00777BF0" w:rsidRPr="00777BF0" w:rsidRDefault="00777BF0" w:rsidP="00777BF0">
            <w:pPr>
              <w:pStyle w:val="BodyText"/>
              <w:ind w:left="295"/>
              <w:rPr>
                <w:rFonts w:ascii="Calibri" w:hAnsi="Calibri"/>
                <w:lang w:val="el-GR"/>
              </w:rPr>
            </w:pPr>
          </w:p>
          <w:p w14:paraId="1D05BEE3"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33A871E3"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A43F9B" w14:paraId="0C84786C" w14:textId="77777777" w:rsidTr="007673F3">
        <w:tc>
          <w:tcPr>
            <w:tcW w:w="8472" w:type="dxa"/>
          </w:tcPr>
          <w:p w14:paraId="6025E0BD" w14:textId="77777777" w:rsidR="000F4FD4" w:rsidRDefault="000F4FD4" w:rsidP="007673F3">
            <w:pPr>
              <w:rPr>
                <w:rFonts w:ascii="Calibri" w:eastAsia="Calibri" w:hAnsi="Calibri"/>
                <w:iCs/>
                <w:color w:val="002060"/>
                <w:lang w:val="el-GR"/>
              </w:rPr>
            </w:pPr>
          </w:p>
          <w:p w14:paraId="282B9EBF" w14:textId="77777777" w:rsidR="00777BF0" w:rsidRPr="00F11EAD" w:rsidRDefault="00777BF0" w:rsidP="00F11EAD">
            <w:pPr>
              <w:rPr>
                <w:rFonts w:ascii="Calibri" w:hAnsi="Calibri" w:cs="Arial"/>
                <w:color w:val="002060"/>
                <w:sz w:val="20"/>
                <w:szCs w:val="20"/>
                <w:lang w:val="el-GR"/>
              </w:rPr>
            </w:pPr>
            <w:r w:rsidRPr="00F11EAD">
              <w:rPr>
                <w:rFonts w:ascii="Calibri" w:hAnsi="Calibri" w:cs="Arial"/>
                <w:color w:val="002060"/>
                <w:sz w:val="20"/>
                <w:szCs w:val="20"/>
                <w:lang w:val="el-GR"/>
              </w:rPr>
              <w:t>Το μάθημα στοχεύει στην ενδελεχή μελέτη θεμάτων σχετικών με τα Πληροφοριακά Συστήματα (ΠΣ) και είναι δομημένο σε τρία μέρη. Στο πρώτο μέρος του μαθήματος δίνονται οι βασικοί ορισμοί για ΠΣ, καθώς και η κατηγοριοποίηση και η συσχέτιση τους με τα οργανωτικά επίπεδα και τις επιχειρηματικές διεργασίες ενός οργανισμού. Ειδικότερα, μελετώνται θέματα όπως (ενδεικτικά): η οργανωτική δομή των «ψηφιακών» επιχειρήσεων, ο ρόλος των</w:t>
            </w:r>
            <w:r w:rsidR="00140547" w:rsidRPr="00F11EAD">
              <w:rPr>
                <w:rFonts w:ascii="Calibri" w:hAnsi="Calibri" w:cs="Arial"/>
                <w:color w:val="002060"/>
                <w:sz w:val="20"/>
                <w:szCs w:val="20"/>
                <w:lang w:val="el-GR"/>
              </w:rPr>
              <w:t xml:space="preserve"> ΠΣ</w:t>
            </w:r>
            <w:r w:rsidRPr="00F11EAD">
              <w:rPr>
                <w:rFonts w:ascii="Calibri" w:hAnsi="Calibri" w:cs="Arial"/>
                <w:color w:val="002060"/>
                <w:sz w:val="20"/>
                <w:szCs w:val="20"/>
                <w:lang w:val="el-GR"/>
              </w:rPr>
              <w:t xml:space="preserve"> στην επιχείρηση, οι επιδράσεις των ΠΣ στους οργανισμούς και στις οργανωτικές δομές τους. Επίσης παρουσιάζεται η τεχνολογική υποδομή για </w:t>
            </w:r>
            <w:r w:rsidR="00140547" w:rsidRPr="00F11EAD">
              <w:rPr>
                <w:rFonts w:ascii="Calibri" w:hAnsi="Calibri" w:cs="Arial"/>
                <w:color w:val="002060"/>
                <w:sz w:val="20"/>
                <w:szCs w:val="20"/>
                <w:lang w:val="el-GR"/>
              </w:rPr>
              <w:t>ΠΣ</w:t>
            </w:r>
            <w:r w:rsidRPr="00F11EAD">
              <w:rPr>
                <w:rFonts w:ascii="Calibri" w:hAnsi="Calibri" w:cs="Arial"/>
                <w:color w:val="002060"/>
                <w:sz w:val="20"/>
                <w:szCs w:val="20"/>
                <w:lang w:val="el-GR"/>
              </w:rPr>
              <w:t>, διάφοροι τύποι και μοντέλα υποδομών. Το δεύτερο μέρος επικεντρώνεται στην ανάλυση (Ποιος χρησιμοποιεί το σύστημα, τι θα κάνει, πού και πώς θα χρησιμοποιηθεί το σύστημα;) και σχεδίαση (Πώς θα λειτουργεί το σύστημα;)  πληροφοριακών συστημάτων με παρουσίαση σχετικών θεωρητικών, τεχνικών και μεθοδολογικών ζητημάτων. Τέλος μελετάται η ανάλυση συστημάτων με χρήση της ενοποιημένης γλώσσας μοντελοποίησης πληροφοριακών συστημάτων (UML) (π.χ. περιπτώσεις χρήσης, διαγράμματα κλάσεων, διαγράμματα συνεργασίας, διαγράμματα ενεργειών, διαγράμματα χαρτογράφησης των καταστάσεων ενός συστήματος).</w:t>
            </w:r>
          </w:p>
          <w:p w14:paraId="2C75CCB8" w14:textId="77777777" w:rsidR="00F03B25" w:rsidRDefault="00F03B25" w:rsidP="007673F3">
            <w:pPr>
              <w:rPr>
                <w:rFonts w:ascii="Calibri" w:eastAsia="Calibri" w:hAnsi="Calibri"/>
                <w:iCs/>
                <w:color w:val="002060"/>
                <w:lang w:val="el-GR"/>
              </w:rPr>
            </w:pPr>
          </w:p>
          <w:p w14:paraId="3E3B85B0" w14:textId="77777777" w:rsidR="000F4FD4" w:rsidRPr="00705AAD" w:rsidRDefault="000F4FD4" w:rsidP="007673F3">
            <w:pPr>
              <w:rPr>
                <w:rFonts w:ascii="Calibri" w:hAnsi="Calibri" w:cs="Arial"/>
                <w:color w:val="002060"/>
                <w:sz w:val="20"/>
                <w:szCs w:val="20"/>
                <w:lang w:val="el-GR"/>
              </w:rPr>
            </w:pPr>
          </w:p>
        </w:tc>
      </w:tr>
    </w:tbl>
    <w:p w14:paraId="510C85A6"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F2BA7CF"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5E0ED6" w14:paraId="780D5FD6" w14:textId="77777777" w:rsidTr="007673F3">
        <w:tc>
          <w:tcPr>
            <w:tcW w:w="3306" w:type="dxa"/>
            <w:shd w:val="clear" w:color="auto" w:fill="DDD9C3" w:themeFill="background2" w:themeFillShade="E6"/>
          </w:tcPr>
          <w:p w14:paraId="38D18EC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A5E8B28" w14:textId="77777777" w:rsidR="000F4FD4" w:rsidRPr="00B11BE7" w:rsidRDefault="00DC0953" w:rsidP="00DC0953">
            <w:pPr>
              <w:rPr>
                <w:rFonts w:ascii="Calibri" w:hAnsi="Calibri" w:cs="Arial"/>
                <w:color w:val="002060"/>
                <w:sz w:val="20"/>
                <w:szCs w:val="20"/>
                <w:lang w:val="el-GR"/>
              </w:rPr>
            </w:pPr>
            <w:r w:rsidRPr="00B11BE7">
              <w:rPr>
                <w:rFonts w:ascii="Calibri" w:hAnsi="Calibri" w:cs="Arial"/>
                <w:color w:val="002060"/>
                <w:sz w:val="20"/>
                <w:szCs w:val="20"/>
                <w:lang w:val="el-GR"/>
              </w:rPr>
              <w:t xml:space="preserve">ΠΡΟΣΩΠΟ ΜΕ ΠΡΟΣΩΠΟ </w:t>
            </w:r>
          </w:p>
        </w:tc>
      </w:tr>
      <w:tr w:rsidR="000F4FD4" w:rsidRPr="005E0ED6" w14:paraId="600556D8" w14:textId="77777777" w:rsidTr="007673F3">
        <w:tc>
          <w:tcPr>
            <w:tcW w:w="3306" w:type="dxa"/>
            <w:shd w:val="clear" w:color="auto" w:fill="DDD9C3" w:themeFill="background2" w:themeFillShade="E6"/>
          </w:tcPr>
          <w:p w14:paraId="34227A92"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9C5072F" w14:textId="77777777"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e-class</w:t>
            </w:r>
          </w:p>
          <w:p w14:paraId="06B16F3E" w14:textId="77777777" w:rsidR="00F065AD"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projector</w:t>
            </w:r>
          </w:p>
        </w:tc>
      </w:tr>
      <w:tr w:rsidR="000F4FD4" w:rsidRPr="00705AAD" w14:paraId="5688A7FC" w14:textId="77777777" w:rsidTr="007673F3">
        <w:tc>
          <w:tcPr>
            <w:tcW w:w="3306" w:type="dxa"/>
            <w:shd w:val="clear" w:color="auto" w:fill="DDD9C3" w:themeFill="background2" w:themeFillShade="E6"/>
          </w:tcPr>
          <w:p w14:paraId="47E1749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F42695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1D0406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D440E7B" w14:textId="77777777" w:rsidR="000F4FD4" w:rsidRPr="00705AAD" w:rsidRDefault="000F4FD4" w:rsidP="007673F3">
            <w:pPr>
              <w:jc w:val="both"/>
              <w:rPr>
                <w:rFonts w:ascii="Calibri" w:hAnsi="Calibri" w:cs="Arial"/>
                <w:i/>
                <w:sz w:val="16"/>
                <w:szCs w:val="16"/>
                <w:lang w:val="el-GR"/>
              </w:rPr>
            </w:pPr>
          </w:p>
          <w:p w14:paraId="46EC54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lastRenderedPageBreak/>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308B9CE" w14:textId="77777777" w:rsidTr="007673F3">
              <w:tc>
                <w:tcPr>
                  <w:tcW w:w="2467" w:type="dxa"/>
                  <w:shd w:val="clear" w:color="auto" w:fill="DDD9C3" w:themeFill="background2" w:themeFillShade="E6"/>
                  <w:vAlign w:val="center"/>
                </w:tcPr>
                <w:p w14:paraId="737A7D4A"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lastRenderedPageBreak/>
                    <w:t>Δραστηριότητα</w:t>
                  </w:r>
                </w:p>
              </w:tc>
              <w:tc>
                <w:tcPr>
                  <w:tcW w:w="2468" w:type="dxa"/>
                  <w:shd w:val="clear" w:color="auto" w:fill="DDD9C3" w:themeFill="background2" w:themeFillShade="E6"/>
                  <w:vAlign w:val="center"/>
                </w:tcPr>
                <w:p w14:paraId="3D258269"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144D6F82" w14:textId="77777777" w:rsidTr="007673F3">
              <w:tc>
                <w:tcPr>
                  <w:tcW w:w="2467" w:type="dxa"/>
                </w:tcPr>
                <w:p w14:paraId="60CCEE7F" w14:textId="77777777"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Διαλέξεις</w:t>
                  </w:r>
                </w:p>
              </w:tc>
              <w:tc>
                <w:tcPr>
                  <w:tcW w:w="2468" w:type="dxa"/>
                </w:tcPr>
                <w:p w14:paraId="30E67619" w14:textId="760F44D6" w:rsidR="000F4FD4" w:rsidRPr="00705AAD" w:rsidRDefault="00575D52" w:rsidP="007673F3">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DA4935" w:rsidRPr="00705AAD" w14:paraId="0E99EA4A" w14:textId="77777777" w:rsidTr="007673F3">
              <w:tc>
                <w:tcPr>
                  <w:tcW w:w="2467" w:type="dxa"/>
                </w:tcPr>
                <w:p w14:paraId="79BB7A35" w14:textId="77777777" w:rsidR="00DA4935" w:rsidRPr="00F11EAD" w:rsidRDefault="00DA4935" w:rsidP="007673F3">
                  <w:pPr>
                    <w:rPr>
                      <w:rFonts w:ascii="Calibri" w:hAnsi="Calibri" w:cs="Arial"/>
                      <w:color w:val="002060"/>
                      <w:sz w:val="20"/>
                      <w:szCs w:val="20"/>
                      <w:lang w:val="el-GR"/>
                    </w:rPr>
                  </w:pPr>
                  <w:r>
                    <w:rPr>
                      <w:rFonts w:ascii="Calibri" w:hAnsi="Calibri" w:cs="Arial"/>
                      <w:color w:val="002060"/>
                      <w:sz w:val="20"/>
                      <w:szCs w:val="20"/>
                      <w:lang w:val="el-GR"/>
                    </w:rPr>
                    <w:t>Εργασίες</w:t>
                  </w:r>
                </w:p>
              </w:tc>
              <w:tc>
                <w:tcPr>
                  <w:tcW w:w="2468" w:type="dxa"/>
                </w:tcPr>
                <w:p w14:paraId="284C34FF" w14:textId="22C713BA" w:rsidR="00DA4935" w:rsidRDefault="00575D52" w:rsidP="007673F3">
                  <w:pPr>
                    <w:jc w:val="center"/>
                    <w:rPr>
                      <w:rFonts w:ascii="Calibri" w:hAnsi="Calibri" w:cs="Arial"/>
                      <w:color w:val="002060"/>
                      <w:sz w:val="20"/>
                      <w:szCs w:val="20"/>
                      <w:lang w:val="el-GR"/>
                    </w:rPr>
                  </w:pPr>
                  <w:r>
                    <w:rPr>
                      <w:rFonts w:ascii="Calibri" w:hAnsi="Calibri" w:cs="Arial"/>
                      <w:color w:val="002060"/>
                      <w:sz w:val="20"/>
                      <w:szCs w:val="20"/>
                      <w:lang w:val="el-GR"/>
                    </w:rPr>
                    <w:t>21</w:t>
                  </w:r>
                </w:p>
              </w:tc>
            </w:tr>
            <w:tr w:rsidR="000F4FD4" w:rsidRPr="00705AAD" w14:paraId="5E31B668" w14:textId="77777777" w:rsidTr="007673F3">
              <w:tc>
                <w:tcPr>
                  <w:tcW w:w="2467" w:type="dxa"/>
                  <w:shd w:val="clear" w:color="auto" w:fill="auto"/>
                </w:tcPr>
                <w:p w14:paraId="41BDCF95" w14:textId="77777777"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Αυτοτελής μελέτη</w:t>
                  </w:r>
                </w:p>
              </w:tc>
              <w:tc>
                <w:tcPr>
                  <w:tcW w:w="2468" w:type="dxa"/>
                </w:tcPr>
                <w:p w14:paraId="29D15189" w14:textId="77777777" w:rsidR="000F4FD4" w:rsidRPr="00F11EAD" w:rsidRDefault="00947240" w:rsidP="007673F3">
                  <w:pPr>
                    <w:jc w:val="center"/>
                    <w:rPr>
                      <w:rFonts w:ascii="Calibri" w:hAnsi="Calibri" w:cs="Arial"/>
                      <w:color w:val="002060"/>
                      <w:sz w:val="20"/>
                      <w:szCs w:val="20"/>
                      <w:lang w:val="el-GR"/>
                    </w:rPr>
                  </w:pPr>
                  <w:r>
                    <w:rPr>
                      <w:rFonts w:ascii="Calibri" w:hAnsi="Calibri" w:cs="Arial"/>
                      <w:color w:val="002060"/>
                      <w:sz w:val="20"/>
                      <w:szCs w:val="20"/>
                      <w:lang w:val="el-GR"/>
                    </w:rPr>
                    <w:t>90</w:t>
                  </w:r>
                </w:p>
              </w:tc>
            </w:tr>
            <w:tr w:rsidR="000F4FD4" w:rsidRPr="00705AAD" w14:paraId="07DAF328" w14:textId="77777777" w:rsidTr="007673F3">
              <w:tc>
                <w:tcPr>
                  <w:tcW w:w="2467" w:type="dxa"/>
                  <w:shd w:val="clear" w:color="auto" w:fill="auto"/>
                </w:tcPr>
                <w:p w14:paraId="342F921E" w14:textId="77777777" w:rsidR="000F4FD4" w:rsidRPr="00F11EAD" w:rsidRDefault="000F4FD4" w:rsidP="007673F3">
                  <w:pPr>
                    <w:rPr>
                      <w:rFonts w:ascii="Calibri" w:hAnsi="Calibri" w:cs="Arial"/>
                      <w:color w:val="002060"/>
                      <w:sz w:val="20"/>
                      <w:szCs w:val="20"/>
                      <w:lang w:val="el-GR"/>
                    </w:rPr>
                  </w:pPr>
                </w:p>
              </w:tc>
              <w:tc>
                <w:tcPr>
                  <w:tcW w:w="2468" w:type="dxa"/>
                </w:tcPr>
                <w:p w14:paraId="200556AD"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326C83AB" w14:textId="77777777" w:rsidTr="007673F3">
              <w:tc>
                <w:tcPr>
                  <w:tcW w:w="2467" w:type="dxa"/>
                  <w:shd w:val="clear" w:color="auto" w:fill="auto"/>
                </w:tcPr>
                <w:p w14:paraId="75AF03DE" w14:textId="77777777" w:rsidR="000F4FD4" w:rsidRPr="00F11EAD" w:rsidRDefault="000F4FD4" w:rsidP="007673F3">
                  <w:pPr>
                    <w:rPr>
                      <w:rFonts w:ascii="Calibri" w:hAnsi="Calibri" w:cs="Arial"/>
                      <w:color w:val="002060"/>
                      <w:sz w:val="20"/>
                      <w:szCs w:val="20"/>
                      <w:lang w:val="el-GR"/>
                    </w:rPr>
                  </w:pPr>
                </w:p>
              </w:tc>
              <w:tc>
                <w:tcPr>
                  <w:tcW w:w="2468" w:type="dxa"/>
                </w:tcPr>
                <w:p w14:paraId="563460A5"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CA297F" w14:textId="77777777" w:rsidTr="007673F3">
              <w:tc>
                <w:tcPr>
                  <w:tcW w:w="2467" w:type="dxa"/>
                  <w:shd w:val="clear" w:color="auto" w:fill="auto"/>
                </w:tcPr>
                <w:p w14:paraId="0803F5EA" w14:textId="77777777" w:rsidR="000F4FD4" w:rsidRPr="00F11EAD" w:rsidRDefault="000F4FD4" w:rsidP="007673F3">
                  <w:pPr>
                    <w:rPr>
                      <w:rFonts w:ascii="Calibri" w:hAnsi="Calibri" w:cs="Arial"/>
                      <w:color w:val="002060"/>
                      <w:sz w:val="20"/>
                      <w:szCs w:val="20"/>
                      <w:lang w:val="el-GR"/>
                    </w:rPr>
                  </w:pPr>
                </w:p>
              </w:tc>
              <w:tc>
                <w:tcPr>
                  <w:tcW w:w="2468" w:type="dxa"/>
                </w:tcPr>
                <w:p w14:paraId="1AFDCDBA"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2A93F786" w14:textId="77777777" w:rsidTr="007673F3">
              <w:tc>
                <w:tcPr>
                  <w:tcW w:w="2467" w:type="dxa"/>
                  <w:shd w:val="clear" w:color="auto" w:fill="auto"/>
                </w:tcPr>
                <w:p w14:paraId="07A6A736" w14:textId="77777777" w:rsidR="000F4FD4" w:rsidRPr="00F11EAD" w:rsidRDefault="000F4FD4" w:rsidP="007673F3">
                  <w:pPr>
                    <w:rPr>
                      <w:rFonts w:ascii="Calibri" w:hAnsi="Calibri" w:cs="Arial"/>
                      <w:color w:val="002060"/>
                      <w:sz w:val="20"/>
                      <w:szCs w:val="20"/>
                      <w:lang w:val="el-GR"/>
                    </w:rPr>
                  </w:pPr>
                </w:p>
              </w:tc>
              <w:tc>
                <w:tcPr>
                  <w:tcW w:w="2468" w:type="dxa"/>
                </w:tcPr>
                <w:p w14:paraId="1F696D54" w14:textId="77777777" w:rsidR="000F4FD4" w:rsidRPr="00F11EAD" w:rsidRDefault="000F4FD4" w:rsidP="007673F3">
                  <w:pPr>
                    <w:rPr>
                      <w:rFonts w:ascii="Calibri" w:hAnsi="Calibri" w:cs="Arial"/>
                      <w:color w:val="002060"/>
                      <w:sz w:val="20"/>
                      <w:szCs w:val="20"/>
                      <w:lang w:val="el-GR"/>
                    </w:rPr>
                  </w:pPr>
                </w:p>
              </w:tc>
            </w:tr>
            <w:tr w:rsidR="000F4FD4" w:rsidRPr="00705AAD" w14:paraId="3B6EF21F" w14:textId="77777777" w:rsidTr="007673F3">
              <w:tc>
                <w:tcPr>
                  <w:tcW w:w="2467" w:type="dxa"/>
                  <w:shd w:val="clear" w:color="auto" w:fill="auto"/>
                </w:tcPr>
                <w:p w14:paraId="098B9883" w14:textId="77777777" w:rsidR="000F4FD4" w:rsidRPr="00F11EAD" w:rsidRDefault="000F4FD4" w:rsidP="007673F3">
                  <w:pPr>
                    <w:rPr>
                      <w:rFonts w:ascii="Calibri" w:hAnsi="Calibri" w:cs="Arial"/>
                      <w:color w:val="002060"/>
                      <w:sz w:val="20"/>
                      <w:szCs w:val="20"/>
                      <w:lang w:val="el-GR"/>
                    </w:rPr>
                  </w:pPr>
                </w:p>
              </w:tc>
              <w:tc>
                <w:tcPr>
                  <w:tcW w:w="2468" w:type="dxa"/>
                </w:tcPr>
                <w:p w14:paraId="4B66A258" w14:textId="77777777" w:rsidR="000F4FD4" w:rsidRPr="00F11EAD" w:rsidRDefault="000F4FD4" w:rsidP="007673F3">
                  <w:pPr>
                    <w:rPr>
                      <w:rFonts w:ascii="Calibri" w:hAnsi="Calibri" w:cs="Arial"/>
                      <w:color w:val="002060"/>
                      <w:sz w:val="20"/>
                      <w:szCs w:val="20"/>
                      <w:lang w:val="el-GR"/>
                    </w:rPr>
                  </w:pPr>
                </w:p>
              </w:tc>
            </w:tr>
            <w:tr w:rsidR="000F4FD4" w:rsidRPr="00705AAD" w14:paraId="0EDE3D60" w14:textId="77777777" w:rsidTr="007673F3">
              <w:tc>
                <w:tcPr>
                  <w:tcW w:w="2467" w:type="dxa"/>
                  <w:shd w:val="clear" w:color="auto" w:fill="auto"/>
                </w:tcPr>
                <w:p w14:paraId="2A4B552C" w14:textId="77777777" w:rsidR="000F4FD4" w:rsidRPr="00F11EAD" w:rsidRDefault="000F4FD4" w:rsidP="007673F3">
                  <w:pPr>
                    <w:rPr>
                      <w:rFonts w:ascii="Calibri" w:hAnsi="Calibri" w:cs="Arial"/>
                      <w:color w:val="002060"/>
                      <w:sz w:val="20"/>
                      <w:szCs w:val="20"/>
                      <w:lang w:val="el-GR"/>
                    </w:rPr>
                  </w:pPr>
                </w:p>
              </w:tc>
              <w:tc>
                <w:tcPr>
                  <w:tcW w:w="2468" w:type="dxa"/>
                </w:tcPr>
                <w:p w14:paraId="270F3E85" w14:textId="77777777" w:rsidR="000F4FD4" w:rsidRPr="00F11EAD" w:rsidRDefault="000F4FD4" w:rsidP="007673F3">
                  <w:pPr>
                    <w:rPr>
                      <w:rFonts w:ascii="Calibri" w:hAnsi="Calibri" w:cs="Arial"/>
                      <w:color w:val="002060"/>
                      <w:sz w:val="20"/>
                      <w:szCs w:val="20"/>
                      <w:lang w:val="el-GR"/>
                    </w:rPr>
                  </w:pPr>
                </w:p>
              </w:tc>
            </w:tr>
            <w:tr w:rsidR="000F4FD4" w:rsidRPr="00705AAD" w14:paraId="35C5D50A" w14:textId="77777777" w:rsidTr="007673F3">
              <w:tc>
                <w:tcPr>
                  <w:tcW w:w="2467" w:type="dxa"/>
                  <w:shd w:val="clear" w:color="auto" w:fill="auto"/>
                </w:tcPr>
                <w:p w14:paraId="7EE5432B" w14:textId="77777777" w:rsidR="000F4FD4" w:rsidRPr="00F11EAD" w:rsidRDefault="000F4FD4" w:rsidP="007673F3">
                  <w:pPr>
                    <w:rPr>
                      <w:rFonts w:ascii="Calibri" w:hAnsi="Calibri" w:cs="Arial"/>
                      <w:color w:val="002060"/>
                      <w:sz w:val="20"/>
                      <w:szCs w:val="20"/>
                      <w:lang w:val="el-GR"/>
                    </w:rPr>
                  </w:pPr>
                </w:p>
              </w:tc>
              <w:tc>
                <w:tcPr>
                  <w:tcW w:w="2468" w:type="dxa"/>
                </w:tcPr>
                <w:p w14:paraId="3C4ECAC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0AF557C3" w14:textId="77777777" w:rsidTr="007673F3">
              <w:tc>
                <w:tcPr>
                  <w:tcW w:w="2467" w:type="dxa"/>
                </w:tcPr>
                <w:p w14:paraId="018AA293" w14:textId="77777777" w:rsidR="000F4FD4" w:rsidRPr="00F11EAD" w:rsidRDefault="000F4FD4" w:rsidP="007673F3">
                  <w:pPr>
                    <w:rPr>
                      <w:rFonts w:ascii="Calibri" w:hAnsi="Calibri" w:cs="Arial"/>
                      <w:color w:val="002060"/>
                      <w:sz w:val="20"/>
                      <w:szCs w:val="20"/>
                      <w:lang w:val="el-GR"/>
                    </w:rPr>
                  </w:pPr>
                  <w:r w:rsidRPr="00F11EAD">
                    <w:rPr>
                      <w:rFonts w:ascii="Calibri" w:hAnsi="Calibri" w:cs="Arial"/>
                      <w:color w:val="002060"/>
                      <w:sz w:val="20"/>
                      <w:szCs w:val="20"/>
                      <w:lang w:val="el-GR"/>
                    </w:rPr>
                    <w:t xml:space="preserve">Σύνολο Μαθήματος </w:t>
                  </w:r>
                </w:p>
              </w:tc>
              <w:tc>
                <w:tcPr>
                  <w:tcW w:w="2468" w:type="dxa"/>
                  <w:vAlign w:val="center"/>
                </w:tcPr>
                <w:p w14:paraId="3E8B8EE2" w14:textId="77777777" w:rsidR="000F4FD4" w:rsidRPr="00F11EAD" w:rsidRDefault="00DA4935" w:rsidP="007673F3">
                  <w:pPr>
                    <w:jc w:val="center"/>
                    <w:rPr>
                      <w:rFonts w:ascii="Calibri" w:hAnsi="Calibri" w:cs="Arial"/>
                      <w:b/>
                      <w:color w:val="002060"/>
                      <w:sz w:val="20"/>
                      <w:szCs w:val="20"/>
                      <w:lang w:val="el-GR"/>
                    </w:rPr>
                  </w:pPr>
                  <w:r>
                    <w:rPr>
                      <w:rFonts w:ascii="Calibri" w:hAnsi="Calibri" w:cs="Arial"/>
                      <w:b/>
                      <w:color w:val="002060"/>
                      <w:sz w:val="20"/>
                      <w:szCs w:val="20"/>
                      <w:lang w:val="el-GR"/>
                    </w:rPr>
                    <w:t>150</w:t>
                  </w:r>
                </w:p>
              </w:tc>
            </w:tr>
          </w:tbl>
          <w:p w14:paraId="013482C0" w14:textId="77777777" w:rsidR="000F4FD4" w:rsidRPr="00705AAD" w:rsidRDefault="000F4FD4" w:rsidP="007673F3">
            <w:pPr>
              <w:rPr>
                <w:rFonts w:ascii="Tahoma" w:hAnsi="Tahoma" w:cs="Tahoma"/>
              </w:rPr>
            </w:pPr>
          </w:p>
        </w:tc>
      </w:tr>
      <w:tr w:rsidR="000F4FD4" w:rsidRPr="00A43F9B" w14:paraId="53983CD8" w14:textId="77777777" w:rsidTr="007673F3">
        <w:tc>
          <w:tcPr>
            <w:tcW w:w="3306" w:type="dxa"/>
          </w:tcPr>
          <w:p w14:paraId="53A15D2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707F174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6ACD988" w14:textId="77777777" w:rsidR="000F4FD4" w:rsidRPr="00705AAD" w:rsidRDefault="000F4FD4" w:rsidP="007673F3">
            <w:pPr>
              <w:jc w:val="both"/>
              <w:rPr>
                <w:rFonts w:ascii="Calibri" w:hAnsi="Calibri" w:cs="Arial"/>
                <w:i/>
                <w:sz w:val="16"/>
                <w:szCs w:val="16"/>
                <w:lang w:val="el-GR"/>
              </w:rPr>
            </w:pPr>
          </w:p>
          <w:p w14:paraId="40220F0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5A814A0" w14:textId="77777777" w:rsidR="000F4FD4" w:rsidRPr="00705AAD" w:rsidRDefault="000F4FD4" w:rsidP="007673F3">
            <w:pPr>
              <w:jc w:val="both"/>
              <w:rPr>
                <w:rFonts w:ascii="Calibri" w:hAnsi="Calibri" w:cs="Arial"/>
                <w:i/>
                <w:sz w:val="16"/>
                <w:szCs w:val="16"/>
                <w:lang w:val="el-GR"/>
              </w:rPr>
            </w:pPr>
          </w:p>
          <w:p w14:paraId="4C2C3316"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56B0C1A9" w14:textId="77777777" w:rsidR="000F4FD4" w:rsidRDefault="000F4FD4" w:rsidP="007673F3">
            <w:pPr>
              <w:rPr>
                <w:rFonts w:ascii="Calibri" w:hAnsi="Calibri" w:cs="Arial"/>
                <w:color w:val="002060"/>
                <w:lang w:val="el-GR"/>
              </w:rPr>
            </w:pPr>
          </w:p>
          <w:p w14:paraId="56025519" w14:textId="77777777" w:rsidR="00F065AD" w:rsidRPr="00F11EAD" w:rsidRDefault="00F065AD" w:rsidP="00F11EAD">
            <w:pPr>
              <w:jc w:val="both"/>
              <w:rPr>
                <w:rFonts w:ascii="Calibri" w:hAnsi="Calibri" w:cs="Arial"/>
                <w:color w:val="002060"/>
                <w:sz w:val="20"/>
                <w:szCs w:val="20"/>
                <w:lang w:val="el-GR"/>
              </w:rPr>
            </w:pPr>
            <w:r w:rsidRPr="00F11EAD">
              <w:rPr>
                <w:rFonts w:ascii="Calibri" w:hAnsi="Calibri" w:cs="Arial"/>
                <w:color w:val="002060"/>
                <w:sz w:val="20"/>
                <w:szCs w:val="20"/>
                <w:lang w:val="el-GR"/>
              </w:rPr>
              <w:t xml:space="preserve">Κατά τη διάρκεια του μαθήματος θα δοθεί μία </w:t>
            </w:r>
            <w:r w:rsidRPr="00301905">
              <w:rPr>
                <w:rFonts w:ascii="Calibri" w:hAnsi="Calibri" w:cs="Arial"/>
                <w:b/>
                <w:color w:val="002060"/>
                <w:sz w:val="20"/>
                <w:szCs w:val="20"/>
                <w:lang w:val="el-GR"/>
              </w:rPr>
              <w:t>προαιρετική εργασία</w:t>
            </w:r>
            <w:r w:rsidRPr="00F11EAD">
              <w:rPr>
                <w:rFonts w:ascii="Calibri" w:hAnsi="Calibri" w:cs="Arial"/>
                <w:color w:val="002060"/>
                <w:sz w:val="20"/>
                <w:szCs w:val="20"/>
                <w:lang w:val="el-GR"/>
              </w:rPr>
              <w:t>, με στόχο την ανάλυση και σχεδίαση ενός απλοϊκού ΠΣΔ.</w:t>
            </w:r>
          </w:p>
          <w:p w14:paraId="32877EB8" w14:textId="77777777" w:rsidR="000F4FD4" w:rsidRPr="00F11EAD" w:rsidRDefault="00F065AD" w:rsidP="00F11EAD">
            <w:pPr>
              <w:jc w:val="both"/>
              <w:rPr>
                <w:rFonts w:ascii="Calibri" w:hAnsi="Calibri" w:cs="Arial"/>
                <w:color w:val="002060"/>
                <w:sz w:val="20"/>
                <w:szCs w:val="20"/>
                <w:lang w:val="el-GR"/>
              </w:rPr>
            </w:pPr>
            <w:r w:rsidRPr="00F11EAD">
              <w:rPr>
                <w:rFonts w:ascii="Calibri" w:hAnsi="Calibri" w:cs="Arial"/>
                <w:color w:val="002060"/>
                <w:sz w:val="20"/>
                <w:szCs w:val="20"/>
                <w:lang w:val="el-GR"/>
              </w:rPr>
              <w:t>Τελικός βαθμός= max(Βαθμός γραπτού, 0.3*Βαθμός εργασίας +0.7*Βαθμός γραπτού)</w:t>
            </w:r>
          </w:p>
          <w:p w14:paraId="13151C22" w14:textId="28A4F1BD" w:rsidR="000F4FD4" w:rsidRPr="00F11EAD" w:rsidRDefault="009A4CE1" w:rsidP="009A4CE1">
            <w:pPr>
              <w:rPr>
                <w:rFonts w:ascii="Calibri" w:hAnsi="Calibri" w:cs="Arial"/>
                <w:color w:val="002060"/>
                <w:sz w:val="20"/>
                <w:szCs w:val="20"/>
                <w:lang w:val="el-GR"/>
              </w:rPr>
            </w:pPr>
            <w:r>
              <w:rPr>
                <w:rFonts w:ascii="Calibri" w:hAnsi="Calibri" w:cs="Arial"/>
                <w:color w:val="002060"/>
                <w:sz w:val="20"/>
                <w:szCs w:val="20"/>
                <w:lang w:val="el-GR"/>
              </w:rPr>
              <w:t xml:space="preserve">Για τους φοιτητές </w:t>
            </w:r>
            <w:r>
              <w:rPr>
                <w:rFonts w:ascii="Calibri" w:hAnsi="Calibri" w:cs="Arial"/>
                <w:color w:val="002060"/>
                <w:sz w:val="20"/>
                <w:szCs w:val="20"/>
              </w:rPr>
              <w:t>ERASMUS</w:t>
            </w:r>
            <w:r w:rsidRPr="00764D53">
              <w:rPr>
                <w:rFonts w:ascii="Calibri" w:hAnsi="Calibri" w:cs="Arial"/>
                <w:color w:val="002060"/>
                <w:sz w:val="20"/>
                <w:szCs w:val="20"/>
                <w:lang w:val="el-GR"/>
              </w:rPr>
              <w:t xml:space="preserve"> </w:t>
            </w:r>
            <w:r>
              <w:rPr>
                <w:rFonts w:ascii="Calibri" w:hAnsi="Calibri" w:cs="Arial"/>
                <w:color w:val="002060"/>
                <w:sz w:val="20"/>
                <w:szCs w:val="20"/>
                <w:lang w:val="el-GR"/>
              </w:rPr>
              <w:t>η τελική βαθμολογία προκύπτει από ατομική εργασία.</w:t>
            </w:r>
          </w:p>
          <w:p w14:paraId="2BE4FC2D" w14:textId="77777777" w:rsidR="000F4FD4" w:rsidRDefault="000F4FD4" w:rsidP="007673F3">
            <w:pPr>
              <w:rPr>
                <w:rFonts w:ascii="Calibri" w:hAnsi="Calibri" w:cs="Arial"/>
                <w:color w:val="002060"/>
                <w:lang w:val="el-GR"/>
              </w:rPr>
            </w:pPr>
          </w:p>
          <w:p w14:paraId="0AAB0A31" w14:textId="77777777" w:rsidR="000F4FD4" w:rsidRDefault="000F4FD4" w:rsidP="007673F3">
            <w:pPr>
              <w:rPr>
                <w:rFonts w:ascii="Calibri" w:hAnsi="Calibri" w:cs="Arial"/>
                <w:color w:val="002060"/>
                <w:lang w:val="el-GR"/>
              </w:rPr>
            </w:pPr>
          </w:p>
          <w:p w14:paraId="5EB2A3FC" w14:textId="77777777" w:rsidR="000F4FD4" w:rsidRDefault="000F4FD4" w:rsidP="007673F3">
            <w:pPr>
              <w:rPr>
                <w:rFonts w:ascii="Calibri" w:hAnsi="Calibri" w:cs="Arial"/>
                <w:color w:val="002060"/>
                <w:lang w:val="el-GR"/>
              </w:rPr>
            </w:pPr>
          </w:p>
          <w:p w14:paraId="0649DE81" w14:textId="77777777" w:rsidR="000F4FD4" w:rsidRDefault="000F4FD4" w:rsidP="007673F3">
            <w:pPr>
              <w:rPr>
                <w:rFonts w:ascii="Calibri" w:hAnsi="Calibri" w:cs="Arial"/>
                <w:color w:val="002060"/>
                <w:lang w:val="el-GR"/>
              </w:rPr>
            </w:pPr>
          </w:p>
          <w:p w14:paraId="5AE9BA2D" w14:textId="77777777" w:rsidR="000F4FD4" w:rsidRPr="00705AAD" w:rsidRDefault="000F4FD4" w:rsidP="007673F3">
            <w:pPr>
              <w:rPr>
                <w:rFonts w:ascii="Calibri" w:hAnsi="Calibri" w:cs="Arial"/>
                <w:color w:val="002060"/>
                <w:lang w:val="el-GR"/>
              </w:rPr>
            </w:pPr>
          </w:p>
        </w:tc>
      </w:tr>
    </w:tbl>
    <w:p w14:paraId="126304E9"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ED55080" w14:textId="77777777" w:rsidTr="007673F3">
        <w:tc>
          <w:tcPr>
            <w:tcW w:w="8472" w:type="dxa"/>
          </w:tcPr>
          <w:p w14:paraId="7BC01B55" w14:textId="77777777" w:rsidR="001A1C52" w:rsidRPr="00A43F9B" w:rsidRDefault="00A8723B" w:rsidP="00F11EAD">
            <w:pPr>
              <w:jc w:val="both"/>
              <w:rPr>
                <w:rFonts w:ascii="Calibri" w:hAnsi="Calibri" w:cs="Arial"/>
                <w:i/>
                <w:color w:val="1F497D" w:themeColor="text2"/>
                <w:sz w:val="20"/>
                <w:szCs w:val="20"/>
                <w:lang w:val="el-GR"/>
              </w:rPr>
            </w:pPr>
            <w:r w:rsidRPr="00A43F9B">
              <w:rPr>
                <w:rFonts w:ascii="Calibri" w:hAnsi="Calibri" w:cs="Arial"/>
                <w:i/>
                <w:color w:val="1F497D" w:themeColor="text2"/>
                <w:sz w:val="20"/>
                <w:szCs w:val="20"/>
                <w:lang w:val="el-GR"/>
              </w:rPr>
              <w:t xml:space="preserve">- </w:t>
            </w:r>
            <w:r w:rsidR="000F4FD4" w:rsidRPr="00A43F9B">
              <w:rPr>
                <w:rFonts w:ascii="Calibri" w:hAnsi="Calibri" w:cs="Arial"/>
                <w:i/>
                <w:color w:val="1F497D" w:themeColor="text2"/>
                <w:sz w:val="20"/>
                <w:szCs w:val="20"/>
                <w:lang w:val="el-GR"/>
              </w:rPr>
              <w:t>Προτεινόμενη Βιβλι</w:t>
            </w:r>
            <w:r w:rsidR="001A1C52" w:rsidRPr="00A43F9B">
              <w:rPr>
                <w:rFonts w:ascii="Calibri" w:hAnsi="Calibri" w:cs="Arial"/>
                <w:i/>
                <w:color w:val="1F497D" w:themeColor="text2"/>
                <w:sz w:val="20"/>
                <w:szCs w:val="20"/>
                <w:lang w:val="el-GR"/>
              </w:rPr>
              <w:t>ογραφία</w:t>
            </w:r>
            <w:r w:rsidR="000F4FD4" w:rsidRPr="00A43F9B">
              <w:rPr>
                <w:rFonts w:ascii="Calibri" w:hAnsi="Calibri" w:cs="Arial"/>
                <w:i/>
                <w:color w:val="1F497D" w:themeColor="text2"/>
                <w:sz w:val="20"/>
                <w:szCs w:val="20"/>
                <w:lang w:val="el-GR"/>
              </w:rPr>
              <w:t>:</w:t>
            </w:r>
          </w:p>
          <w:p w14:paraId="13E59108" w14:textId="77777777" w:rsidR="00F11EAD" w:rsidRPr="00A43F9B" w:rsidRDefault="00F11EAD" w:rsidP="00F11EAD">
            <w:pPr>
              <w:jc w:val="both"/>
              <w:rPr>
                <w:rFonts w:ascii="Calibri" w:hAnsi="Calibri" w:cs="Arial"/>
                <w:color w:val="1F497D" w:themeColor="text2"/>
                <w:sz w:val="20"/>
                <w:szCs w:val="20"/>
                <w:lang w:val="el-GR"/>
              </w:rPr>
            </w:pPr>
          </w:p>
          <w:p w14:paraId="68F98AD7" w14:textId="77777777" w:rsidR="00AE24BF" w:rsidRPr="00A43F9B" w:rsidRDefault="00AE24BF" w:rsidP="00F11EAD">
            <w:pPr>
              <w:jc w:val="both"/>
              <w:rPr>
                <w:rFonts w:ascii="Calibri" w:hAnsi="Calibri" w:cs="Arial"/>
                <w:color w:val="1F497D" w:themeColor="text2"/>
                <w:sz w:val="20"/>
                <w:szCs w:val="20"/>
                <w:lang w:val="el-GR"/>
              </w:rPr>
            </w:pPr>
            <w:r w:rsidRPr="00A43F9B">
              <w:rPr>
                <w:rFonts w:ascii="Calibri" w:hAnsi="Calibri" w:cs="Arial"/>
                <w:color w:val="1F497D" w:themeColor="text2"/>
                <w:sz w:val="20"/>
                <w:szCs w:val="20"/>
                <w:lang w:val="el-GR"/>
              </w:rPr>
              <w:t xml:space="preserve">(1) Laudon, K. C., Laudon, J. P. (2009) Πληροφοριακά Συστήματα Διοίκησης. Εκδόσεις Κλειδάριθμος. </w:t>
            </w:r>
          </w:p>
          <w:p w14:paraId="48503704" w14:textId="77777777" w:rsidR="00AE24BF" w:rsidRPr="00A43F9B" w:rsidRDefault="00AE24BF" w:rsidP="00F11EAD">
            <w:pPr>
              <w:jc w:val="both"/>
              <w:rPr>
                <w:rFonts w:ascii="Calibri" w:hAnsi="Calibri" w:cs="Arial"/>
                <w:color w:val="1F497D" w:themeColor="text2"/>
                <w:sz w:val="20"/>
                <w:szCs w:val="20"/>
                <w:lang w:val="el-GR"/>
              </w:rPr>
            </w:pPr>
            <w:r w:rsidRPr="00A43F9B">
              <w:rPr>
                <w:rFonts w:ascii="Calibri" w:hAnsi="Calibri" w:cs="Arial"/>
                <w:color w:val="1F497D" w:themeColor="text2"/>
                <w:sz w:val="20"/>
                <w:szCs w:val="20"/>
                <w:lang w:val="el-GR"/>
              </w:rPr>
              <w:t xml:space="preserve">(2) Wallace Patricia (2014) Πληροφοριακά Συστήματα Διοίκησης: Άνθρωποι, Τεχνολογία, Διαδικασίες. Εκδ. Κριτική. </w:t>
            </w:r>
            <w:bookmarkStart w:id="1" w:name="_GoBack"/>
            <w:bookmarkEnd w:id="1"/>
          </w:p>
          <w:p w14:paraId="485B7749" w14:textId="77777777" w:rsidR="00AE24BF" w:rsidRPr="00A43F9B" w:rsidRDefault="00AE24BF" w:rsidP="00F11EAD">
            <w:pPr>
              <w:jc w:val="both"/>
              <w:rPr>
                <w:rFonts w:ascii="Calibri" w:hAnsi="Calibri" w:cs="Arial"/>
                <w:color w:val="1F497D" w:themeColor="text2"/>
                <w:sz w:val="20"/>
                <w:szCs w:val="20"/>
                <w:lang w:val="el-GR"/>
              </w:rPr>
            </w:pPr>
            <w:r w:rsidRPr="00A43F9B">
              <w:rPr>
                <w:rFonts w:ascii="Calibri" w:hAnsi="Calibri" w:cs="Arial"/>
                <w:color w:val="1F497D" w:themeColor="text2"/>
                <w:sz w:val="20"/>
                <w:szCs w:val="20"/>
                <w:lang w:val="el-GR"/>
              </w:rPr>
              <w:t>(3) Διαφάνειες διαλέξεων στην η-τάξη (eclass) του Πανεπιστημίου.</w:t>
            </w:r>
          </w:p>
          <w:p w14:paraId="77FBF565" w14:textId="77777777" w:rsidR="00AE24BF" w:rsidRPr="00A43F9B" w:rsidRDefault="00AE24BF" w:rsidP="00F11EAD">
            <w:pPr>
              <w:jc w:val="both"/>
              <w:rPr>
                <w:rFonts w:ascii="Calibri" w:hAnsi="Calibri" w:cs="Arial"/>
                <w:color w:val="1F497D" w:themeColor="text2"/>
                <w:sz w:val="20"/>
                <w:szCs w:val="20"/>
                <w:lang w:val="el-GR"/>
              </w:rPr>
            </w:pPr>
          </w:p>
          <w:p w14:paraId="180227A5" w14:textId="77777777" w:rsidR="000F4FD4" w:rsidRPr="00A43F9B" w:rsidRDefault="00F4321E" w:rsidP="00F11EAD">
            <w:pPr>
              <w:jc w:val="both"/>
              <w:rPr>
                <w:rFonts w:ascii="Calibri" w:hAnsi="Calibri" w:cs="Arial"/>
                <w:i/>
                <w:color w:val="1F497D" w:themeColor="text2"/>
                <w:sz w:val="20"/>
                <w:szCs w:val="20"/>
                <w:lang w:val="el-GR"/>
              </w:rPr>
            </w:pPr>
            <w:r w:rsidRPr="00A43F9B">
              <w:rPr>
                <w:rFonts w:ascii="Calibri" w:hAnsi="Calibri" w:cs="Arial"/>
                <w:i/>
                <w:color w:val="1F497D" w:themeColor="text2"/>
                <w:sz w:val="20"/>
                <w:szCs w:val="20"/>
                <w:lang w:val="el-GR"/>
              </w:rPr>
              <w:t xml:space="preserve">- </w:t>
            </w:r>
            <w:r w:rsidR="005A7A7F" w:rsidRPr="00A43F9B">
              <w:rPr>
                <w:rFonts w:ascii="Calibri" w:hAnsi="Calibri" w:cs="Arial"/>
                <w:i/>
                <w:color w:val="1F497D" w:themeColor="text2"/>
                <w:sz w:val="20"/>
                <w:szCs w:val="20"/>
                <w:lang w:val="el-GR"/>
              </w:rPr>
              <w:t>Συναφή Επιστημονικά Περιοδικά</w:t>
            </w:r>
            <w:r w:rsidRPr="00A43F9B">
              <w:rPr>
                <w:rFonts w:ascii="Calibri" w:hAnsi="Calibri" w:cs="Arial"/>
                <w:i/>
                <w:color w:val="1F497D" w:themeColor="text2"/>
                <w:sz w:val="20"/>
                <w:szCs w:val="20"/>
                <w:lang w:val="el-GR"/>
              </w:rPr>
              <w:t xml:space="preserve">: </w:t>
            </w:r>
          </w:p>
          <w:p w14:paraId="0EA15B15" w14:textId="77777777" w:rsidR="00AE24BF" w:rsidRPr="00F11EAD" w:rsidRDefault="00AE24BF" w:rsidP="00F11EAD">
            <w:pPr>
              <w:pStyle w:val="ListParagraph"/>
              <w:numPr>
                <w:ilvl w:val="0"/>
                <w:numId w:val="49"/>
              </w:numPr>
              <w:jc w:val="both"/>
              <w:rPr>
                <w:rFonts w:cs="Arial"/>
                <w:color w:val="002060"/>
                <w:sz w:val="20"/>
                <w:szCs w:val="20"/>
              </w:rPr>
            </w:pPr>
            <w:r w:rsidRPr="00A43F9B">
              <w:rPr>
                <w:rFonts w:cs="Arial"/>
                <w:color w:val="1F497D" w:themeColor="text2"/>
                <w:sz w:val="20"/>
                <w:szCs w:val="20"/>
              </w:rPr>
              <w:t xml:space="preserve">Πολλάλης, Ι., Γιαννακόπουλος, Δ., Παπουτσής, Ι. (2004) Πληροφοριακά Συστήματα Επιχειρήσεων Ι - Εισαγωγή στην </w:t>
            </w:r>
            <w:r w:rsidRPr="00F11EAD">
              <w:rPr>
                <w:rFonts w:cs="Arial"/>
                <w:color w:val="002060"/>
                <w:sz w:val="20"/>
                <w:szCs w:val="20"/>
              </w:rPr>
              <w:t>Τεχνολογία &amp; Στρατηγική. Εκδόσεις Σταμούλη.</w:t>
            </w:r>
          </w:p>
          <w:p w14:paraId="5F2FEB1A" w14:textId="77777777" w:rsidR="00AE24BF" w:rsidRPr="00F11EAD" w:rsidRDefault="00AE24BF" w:rsidP="00F11EAD">
            <w:pPr>
              <w:pStyle w:val="ListParagraph"/>
              <w:numPr>
                <w:ilvl w:val="0"/>
                <w:numId w:val="49"/>
              </w:numPr>
              <w:jc w:val="both"/>
              <w:rPr>
                <w:rFonts w:cs="Arial"/>
                <w:color w:val="002060"/>
                <w:sz w:val="20"/>
                <w:szCs w:val="20"/>
              </w:rPr>
            </w:pPr>
            <w:r w:rsidRPr="00F11EAD">
              <w:rPr>
                <w:rFonts w:cs="Arial"/>
                <w:color w:val="002060"/>
                <w:sz w:val="20"/>
                <w:szCs w:val="20"/>
              </w:rPr>
              <w:t xml:space="preserve">Avison, D.E., Fitzgerald, G., Βώρος, Ν. Σ. Ανάπτυξη Προηγμένων Πληροφοριακών Συστημάτων: Μεθοδολογίες και Εργαλεία. Εκδόσεις Νέων Τεχνολογιών. </w:t>
            </w:r>
          </w:p>
          <w:p w14:paraId="4C5B204F" w14:textId="77777777" w:rsidR="00AE24BF" w:rsidRPr="00F11EAD" w:rsidRDefault="00AE24BF" w:rsidP="00F11EAD">
            <w:pPr>
              <w:pStyle w:val="ListParagraph"/>
              <w:numPr>
                <w:ilvl w:val="0"/>
                <w:numId w:val="49"/>
              </w:numPr>
              <w:jc w:val="both"/>
              <w:rPr>
                <w:rFonts w:cs="Arial"/>
                <w:color w:val="002060"/>
                <w:sz w:val="20"/>
                <w:szCs w:val="20"/>
              </w:rPr>
            </w:pPr>
            <w:r w:rsidRPr="00DA4935">
              <w:rPr>
                <w:rFonts w:cs="Arial"/>
                <w:color w:val="002060"/>
                <w:sz w:val="20"/>
                <w:szCs w:val="20"/>
                <w:lang w:val="en-US"/>
              </w:rPr>
              <w:t xml:space="preserve">O'Brien, J. A. (2004) Management Information Systems: Managing Information Technology in the Business Enterprise. </w:t>
            </w:r>
            <w:r w:rsidRPr="00F11EAD">
              <w:rPr>
                <w:rFonts w:cs="Arial"/>
                <w:color w:val="002060"/>
                <w:sz w:val="20"/>
                <w:szCs w:val="20"/>
              </w:rPr>
              <w:t xml:space="preserve">McGraw-Hill. </w:t>
            </w:r>
          </w:p>
          <w:p w14:paraId="5EF344B3" w14:textId="77777777" w:rsidR="00AE24BF" w:rsidRPr="00F11EAD" w:rsidRDefault="00AE24BF" w:rsidP="00F11EAD">
            <w:pPr>
              <w:pStyle w:val="ListParagraph"/>
              <w:numPr>
                <w:ilvl w:val="0"/>
                <w:numId w:val="49"/>
              </w:numPr>
              <w:jc w:val="both"/>
              <w:rPr>
                <w:rFonts w:cs="Arial"/>
                <w:color w:val="002060"/>
                <w:sz w:val="20"/>
                <w:szCs w:val="20"/>
              </w:rPr>
            </w:pPr>
            <w:r w:rsidRPr="00DA4935">
              <w:rPr>
                <w:rFonts w:cs="Arial"/>
                <w:color w:val="002060"/>
                <w:sz w:val="20"/>
                <w:szCs w:val="20"/>
                <w:lang w:val="en-US"/>
              </w:rPr>
              <w:t xml:space="preserve">Oz, E. (2006) Management Information Systems. </w:t>
            </w:r>
            <w:r w:rsidRPr="00F11EAD">
              <w:rPr>
                <w:rFonts w:cs="Arial"/>
                <w:color w:val="002060"/>
                <w:sz w:val="20"/>
                <w:szCs w:val="20"/>
              </w:rPr>
              <w:t>Thompson Course Technology.</w:t>
            </w:r>
          </w:p>
          <w:p w14:paraId="359F643D" w14:textId="77777777" w:rsidR="000F4FD4" w:rsidRPr="00705AAD" w:rsidRDefault="00AE24BF" w:rsidP="0076520C">
            <w:pPr>
              <w:pStyle w:val="ListParagraph"/>
              <w:numPr>
                <w:ilvl w:val="0"/>
                <w:numId w:val="49"/>
              </w:numPr>
              <w:jc w:val="both"/>
              <w:rPr>
                <w:rFonts w:cs="Arial"/>
                <w:b/>
              </w:rPr>
            </w:pPr>
            <w:r w:rsidRPr="00DA4935">
              <w:rPr>
                <w:rFonts w:cs="Arial"/>
                <w:color w:val="002060"/>
                <w:sz w:val="20"/>
                <w:szCs w:val="20"/>
                <w:lang w:val="en-US"/>
              </w:rPr>
              <w:t xml:space="preserve">Turban, E. (2006) Information Technology for Management: Transforming Organizations in the Digital Economy. </w:t>
            </w:r>
            <w:r w:rsidRPr="00F11EAD">
              <w:rPr>
                <w:rFonts w:cs="Arial"/>
                <w:color w:val="002060"/>
                <w:sz w:val="20"/>
                <w:szCs w:val="20"/>
              </w:rPr>
              <w:t xml:space="preserve">John Wiley &amp; Sons. </w:t>
            </w:r>
          </w:p>
        </w:tc>
      </w:tr>
      <w:bookmarkEnd w:id="0"/>
    </w:tbl>
    <w:p w14:paraId="395BA910" w14:textId="745752BA" w:rsidR="000F4FD4" w:rsidRDefault="000F4FD4" w:rsidP="00653EA9">
      <w:pPr>
        <w:widowControl w:val="0"/>
        <w:autoSpaceDE w:val="0"/>
        <w:autoSpaceDN w:val="0"/>
        <w:adjustRightInd w:val="0"/>
        <w:spacing w:before="240" w:after="200" w:line="276" w:lineRule="auto"/>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CC15C" w14:textId="77777777" w:rsidR="00FA4F68" w:rsidRDefault="00FA4F68">
      <w:r>
        <w:separator/>
      </w:r>
    </w:p>
  </w:endnote>
  <w:endnote w:type="continuationSeparator" w:id="0">
    <w:p w14:paraId="3BEE7EEE" w14:textId="77777777" w:rsidR="00FA4F68" w:rsidRDefault="00F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5E5F" w14:textId="77777777" w:rsidR="00FA4F68" w:rsidRDefault="00FA4F68">
      <w:r>
        <w:separator/>
      </w:r>
    </w:p>
  </w:footnote>
  <w:footnote w:type="continuationSeparator" w:id="0">
    <w:p w14:paraId="1452927F" w14:textId="77777777" w:rsidR="00FA4F68" w:rsidRDefault="00FA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42B5" w14:textId="77777777" w:rsidR="007673F3" w:rsidRDefault="004B462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3C510580"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7BD753A"/>
    <w:multiLevelType w:val="hybridMultilevel"/>
    <w:tmpl w:val="F86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BA40FD6"/>
    <w:multiLevelType w:val="hybridMultilevel"/>
    <w:tmpl w:val="9120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6"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22595BDD"/>
    <w:multiLevelType w:val="hybridMultilevel"/>
    <w:tmpl w:val="F338581A"/>
    <w:lvl w:ilvl="0" w:tplc="EA6AA5E8">
      <w:start w:val="1"/>
      <w:numFmt w:val="bullet"/>
      <w:lvlText w:val=""/>
      <w:lvlJc w:val="left"/>
      <w:pPr>
        <w:tabs>
          <w:tab w:val="num" w:pos="295"/>
        </w:tabs>
        <w:ind w:left="295" w:hanging="295"/>
      </w:pPr>
      <w:rPr>
        <w:rFonts w:ascii="Symbol" w:hAnsi="Symbol" w:hint="default"/>
      </w:rPr>
    </w:lvl>
    <w:lvl w:ilvl="1" w:tplc="04080003">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8" w15:restartNumberingAfterBreak="0">
    <w:nsid w:val="24940157"/>
    <w:multiLevelType w:val="hybridMultilevel"/>
    <w:tmpl w:val="0718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20"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4"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5"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num>
  <w:num w:numId="3">
    <w:abstractNumId w:val="5"/>
  </w:num>
  <w:num w:numId="4">
    <w:abstractNumId w:val="2"/>
  </w:num>
  <w:num w:numId="5">
    <w:abstractNumId w:val="4"/>
  </w:num>
  <w:num w:numId="6">
    <w:abstractNumId w:val="44"/>
  </w:num>
  <w:num w:numId="7">
    <w:abstractNumId w:val="21"/>
  </w:num>
  <w:num w:numId="8">
    <w:abstractNumId w:val="8"/>
  </w:num>
  <w:num w:numId="9">
    <w:abstractNumId w:val="37"/>
  </w:num>
  <w:num w:numId="10">
    <w:abstractNumId w:val="45"/>
  </w:num>
  <w:num w:numId="11">
    <w:abstractNumId w:val="22"/>
  </w:num>
  <w:num w:numId="12">
    <w:abstractNumId w:val="26"/>
  </w:num>
  <w:num w:numId="13">
    <w:abstractNumId w:val="8"/>
  </w:num>
  <w:num w:numId="14">
    <w:abstractNumId w:val="16"/>
  </w:num>
  <w:num w:numId="15">
    <w:abstractNumId w:val="40"/>
  </w:num>
  <w:num w:numId="16">
    <w:abstractNumId w:val="37"/>
  </w:num>
  <w:num w:numId="17">
    <w:abstractNumId w:val="13"/>
  </w:num>
  <w:num w:numId="18">
    <w:abstractNumId w:val="27"/>
  </w:num>
  <w:num w:numId="19">
    <w:abstractNumId w:val="0"/>
  </w:num>
  <w:num w:numId="20">
    <w:abstractNumId w:val="19"/>
  </w:num>
  <w:num w:numId="21">
    <w:abstractNumId w:val="6"/>
  </w:num>
  <w:num w:numId="22">
    <w:abstractNumId w:val="33"/>
  </w:num>
  <w:num w:numId="23">
    <w:abstractNumId w:val="11"/>
  </w:num>
  <w:num w:numId="24">
    <w:abstractNumId w:val="23"/>
  </w:num>
  <w:num w:numId="25">
    <w:abstractNumId w:val="1"/>
  </w:num>
  <w:num w:numId="26">
    <w:abstractNumId w:val="46"/>
  </w:num>
  <w:num w:numId="27">
    <w:abstractNumId w:val="36"/>
  </w:num>
  <w:num w:numId="28">
    <w:abstractNumId w:val="7"/>
  </w:num>
  <w:num w:numId="29">
    <w:abstractNumId w:val="28"/>
  </w:num>
  <w:num w:numId="30">
    <w:abstractNumId w:val="42"/>
  </w:num>
  <w:num w:numId="31">
    <w:abstractNumId w:val="9"/>
  </w:num>
  <w:num w:numId="32">
    <w:abstractNumId w:val="31"/>
  </w:num>
  <w:num w:numId="33">
    <w:abstractNumId w:val="25"/>
  </w:num>
  <w:num w:numId="34">
    <w:abstractNumId w:val="41"/>
  </w:num>
  <w:num w:numId="35">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4"/>
  </w:num>
  <w:num w:numId="38">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4"/>
  </w:num>
  <w:num w:numId="41">
    <w:abstractNumId w:val="20"/>
  </w:num>
  <w:num w:numId="42">
    <w:abstractNumId w:val="30"/>
  </w:num>
  <w:num w:numId="43">
    <w:abstractNumId w:val="32"/>
  </w:num>
  <w:num w:numId="44">
    <w:abstractNumId w:val="39"/>
  </w:num>
  <w:num w:numId="45">
    <w:abstractNumId w:val="3"/>
  </w:num>
  <w:num w:numId="46">
    <w:abstractNumId w:val="17"/>
  </w:num>
  <w:num w:numId="47">
    <w:abstractNumId w:val="18"/>
  </w:num>
  <w:num w:numId="48">
    <w:abstractNumId w:val="12"/>
  </w:num>
  <w:num w:numId="4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4511"/>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28B8"/>
    <w:rsid w:val="00124681"/>
    <w:rsid w:val="00131063"/>
    <w:rsid w:val="00132DAE"/>
    <w:rsid w:val="001347BE"/>
    <w:rsid w:val="00134951"/>
    <w:rsid w:val="00134B1A"/>
    <w:rsid w:val="0013660E"/>
    <w:rsid w:val="00136E4A"/>
    <w:rsid w:val="001371FD"/>
    <w:rsid w:val="00140547"/>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65F9"/>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48CF"/>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40DF"/>
    <w:rsid w:val="002E5AEC"/>
    <w:rsid w:val="002E77A5"/>
    <w:rsid w:val="002F1745"/>
    <w:rsid w:val="002F2024"/>
    <w:rsid w:val="002F54E0"/>
    <w:rsid w:val="002F56C4"/>
    <w:rsid w:val="002F6967"/>
    <w:rsid w:val="002F6E55"/>
    <w:rsid w:val="002F7260"/>
    <w:rsid w:val="003003AD"/>
    <w:rsid w:val="00300DEE"/>
    <w:rsid w:val="003015D6"/>
    <w:rsid w:val="00301905"/>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6AD1"/>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500"/>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21FC"/>
    <w:rsid w:val="003A5C6B"/>
    <w:rsid w:val="003B08CF"/>
    <w:rsid w:val="003B2099"/>
    <w:rsid w:val="003B23D7"/>
    <w:rsid w:val="003B29F4"/>
    <w:rsid w:val="003B319D"/>
    <w:rsid w:val="003B58E3"/>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3BB3"/>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6D0F"/>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462E"/>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5D52"/>
    <w:rsid w:val="00576F02"/>
    <w:rsid w:val="005773B3"/>
    <w:rsid w:val="00580EB3"/>
    <w:rsid w:val="005820F8"/>
    <w:rsid w:val="005829DE"/>
    <w:rsid w:val="005841A6"/>
    <w:rsid w:val="0059066F"/>
    <w:rsid w:val="00597AB7"/>
    <w:rsid w:val="005A0765"/>
    <w:rsid w:val="005A163E"/>
    <w:rsid w:val="005A1D90"/>
    <w:rsid w:val="005A1F3A"/>
    <w:rsid w:val="005A2605"/>
    <w:rsid w:val="005A456C"/>
    <w:rsid w:val="005A71FE"/>
    <w:rsid w:val="005A7A7F"/>
    <w:rsid w:val="005B0230"/>
    <w:rsid w:val="005B1224"/>
    <w:rsid w:val="005B20B9"/>
    <w:rsid w:val="005B3E68"/>
    <w:rsid w:val="005B448E"/>
    <w:rsid w:val="005B6176"/>
    <w:rsid w:val="005B679E"/>
    <w:rsid w:val="005B6CC3"/>
    <w:rsid w:val="005B74FD"/>
    <w:rsid w:val="005B7B2D"/>
    <w:rsid w:val="005C1727"/>
    <w:rsid w:val="005C3889"/>
    <w:rsid w:val="005C51A0"/>
    <w:rsid w:val="005C6084"/>
    <w:rsid w:val="005D135D"/>
    <w:rsid w:val="005D1A9E"/>
    <w:rsid w:val="005D3260"/>
    <w:rsid w:val="005D3BD0"/>
    <w:rsid w:val="005D64AF"/>
    <w:rsid w:val="005E096A"/>
    <w:rsid w:val="005E0ED6"/>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23"/>
    <w:rsid w:val="00642F3C"/>
    <w:rsid w:val="006464BC"/>
    <w:rsid w:val="00646DC9"/>
    <w:rsid w:val="00650193"/>
    <w:rsid w:val="00650BBD"/>
    <w:rsid w:val="00651AC8"/>
    <w:rsid w:val="00652F5B"/>
    <w:rsid w:val="00653343"/>
    <w:rsid w:val="00653DD4"/>
    <w:rsid w:val="00653EA9"/>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520C"/>
    <w:rsid w:val="00766566"/>
    <w:rsid w:val="007673F3"/>
    <w:rsid w:val="007723E7"/>
    <w:rsid w:val="00772F92"/>
    <w:rsid w:val="00773D06"/>
    <w:rsid w:val="00773F6D"/>
    <w:rsid w:val="007747BE"/>
    <w:rsid w:val="00774DCF"/>
    <w:rsid w:val="00775112"/>
    <w:rsid w:val="00775E88"/>
    <w:rsid w:val="00776DE6"/>
    <w:rsid w:val="0077774D"/>
    <w:rsid w:val="00777BF0"/>
    <w:rsid w:val="00780F21"/>
    <w:rsid w:val="00781B03"/>
    <w:rsid w:val="007838AE"/>
    <w:rsid w:val="007848C9"/>
    <w:rsid w:val="00785633"/>
    <w:rsid w:val="0078774E"/>
    <w:rsid w:val="007902DB"/>
    <w:rsid w:val="0079153C"/>
    <w:rsid w:val="00792630"/>
    <w:rsid w:val="007958F3"/>
    <w:rsid w:val="007960C1"/>
    <w:rsid w:val="007968A7"/>
    <w:rsid w:val="007A00EB"/>
    <w:rsid w:val="007A1BC2"/>
    <w:rsid w:val="007A22BF"/>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0CEF"/>
    <w:rsid w:val="00803835"/>
    <w:rsid w:val="00804786"/>
    <w:rsid w:val="00804ED0"/>
    <w:rsid w:val="00805B3C"/>
    <w:rsid w:val="008116C7"/>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37FC0"/>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240"/>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5E0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4CE1"/>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F9B"/>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2A35"/>
    <w:rsid w:val="00AB5159"/>
    <w:rsid w:val="00AB608F"/>
    <w:rsid w:val="00AB7A54"/>
    <w:rsid w:val="00AC0EE4"/>
    <w:rsid w:val="00AC104D"/>
    <w:rsid w:val="00AC1B1B"/>
    <w:rsid w:val="00AC3358"/>
    <w:rsid w:val="00AC3ABD"/>
    <w:rsid w:val="00AC56A2"/>
    <w:rsid w:val="00AD171A"/>
    <w:rsid w:val="00AD2837"/>
    <w:rsid w:val="00AD353F"/>
    <w:rsid w:val="00AD3612"/>
    <w:rsid w:val="00AD7BC6"/>
    <w:rsid w:val="00AD7F47"/>
    <w:rsid w:val="00AE11CE"/>
    <w:rsid w:val="00AE24BF"/>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1BE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2132"/>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5C1"/>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251C"/>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935"/>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0953"/>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5EDE"/>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69A0"/>
    <w:rsid w:val="00EF70C4"/>
    <w:rsid w:val="00EF7B91"/>
    <w:rsid w:val="00F01110"/>
    <w:rsid w:val="00F01EF1"/>
    <w:rsid w:val="00F02980"/>
    <w:rsid w:val="00F03B25"/>
    <w:rsid w:val="00F04933"/>
    <w:rsid w:val="00F04A53"/>
    <w:rsid w:val="00F04F1A"/>
    <w:rsid w:val="00F065AD"/>
    <w:rsid w:val="00F073CF"/>
    <w:rsid w:val="00F100F4"/>
    <w:rsid w:val="00F10C8D"/>
    <w:rsid w:val="00F11D9D"/>
    <w:rsid w:val="00F11EA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21E"/>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4F68"/>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292"/>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666FC"/>
  <w15:docId w15:val="{B877A513-F8F6-4916-BDDC-E3FBB146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lass.lab.unipi.gr/courses/SAE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Τζιβρά</cp:lastModifiedBy>
  <cp:revision>3</cp:revision>
  <cp:lastPrinted>2014-04-24T14:33:00Z</cp:lastPrinted>
  <dcterms:created xsi:type="dcterms:W3CDTF">2023-03-24T07:17:00Z</dcterms:created>
  <dcterms:modified xsi:type="dcterms:W3CDTF">2023-03-29T07:42:00Z</dcterms:modified>
</cp:coreProperties>
</file>