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29DF" w14:textId="77777777" w:rsidR="00D14B79" w:rsidRDefault="00D14B79" w:rsidP="00D14B79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 w14:anchorId="17B87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.75pt" o:ole="">
            <v:imagedata r:id="rId4" o:title=""/>
          </v:shape>
          <o:OLEObject Type="Embed" ProgID="Visio.Drawing.15" ShapeID="_x0000_i1025" DrawAspect="Content" ObjectID="_1746539203" r:id="rId5"/>
        </w:object>
      </w:r>
    </w:p>
    <w:p w14:paraId="7F68F972" w14:textId="77777777" w:rsidR="00D14B79" w:rsidRPr="004B4D00" w:rsidRDefault="00D14B79" w:rsidP="00D14B79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14:paraId="79367569" w14:textId="77777777" w:rsidR="00D14B79" w:rsidRPr="004B4D00" w:rsidRDefault="00D14B79" w:rsidP="00D14B79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14:paraId="394325AC" w14:textId="77777777" w:rsidR="00D14B79" w:rsidRPr="004B4D00" w:rsidRDefault="00D14B79" w:rsidP="00D14B79">
      <w:pPr>
        <w:pStyle w:val="BodyText"/>
        <w:jc w:val="center"/>
        <w:rPr>
          <w:rFonts w:ascii="Calibri" w:hAnsi="Calibri" w:cs="Calibri"/>
        </w:rPr>
      </w:pPr>
      <w:r w:rsidRPr="004B4D00">
        <w:rPr>
          <w:rFonts w:ascii="Calibri" w:hAnsi="Calibri" w:cs="Calibri"/>
        </w:rPr>
        <w:t>ΤΜΗΜΑ ΣΤΑΤΙΣΤΙΚΗΣ ΚΑΙ ΑΣΦΑΛΙΣΤΙΚΗΣ ΕΠΙΣΤΗΜΗΣ</w:t>
      </w:r>
    </w:p>
    <w:p w14:paraId="6008F9F2" w14:textId="77777777" w:rsidR="00D14B79" w:rsidRDefault="00D14B79" w:rsidP="00D14B79">
      <w:pPr>
        <w:pStyle w:val="NormalWeb"/>
        <w:spacing w:before="12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ANAKOIN</w:t>
      </w:r>
      <w:r w:rsidRPr="00D14B79"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  <w:t>ΩΣΗ</w:t>
      </w:r>
    </w:p>
    <w:p w14:paraId="5369972C" w14:textId="77777777" w:rsidR="00D14B79" w:rsidRPr="0028598E" w:rsidRDefault="00D14B79" w:rsidP="00D14B79">
      <w:pPr>
        <w:pStyle w:val="NormalWeb"/>
        <w:jc w:val="center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7163C365" w14:textId="1AC641B6" w:rsidR="0028598E" w:rsidRPr="0028598E" w:rsidRDefault="0028598E" w:rsidP="0028598E">
      <w:pPr>
        <w:jc w:val="both"/>
        <w:rPr>
          <w:rFonts w:asciiTheme="minorHAnsi" w:eastAsia="Times New Roman" w:hAnsiTheme="minorHAnsi" w:cstheme="minorHAnsi"/>
          <w:sz w:val="28"/>
          <w:szCs w:val="28"/>
          <w:lang w:val="el-GR"/>
        </w:rPr>
      </w:pP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>Σας ενημερώνουμε ότι τη</w:t>
      </w:r>
      <w:r w:rsidRPr="0028598E">
        <w:rPr>
          <w:rFonts w:asciiTheme="minorHAnsi" w:eastAsia="Times New Roman" w:hAnsiTheme="minorHAnsi" w:cstheme="minorHAnsi"/>
          <w:b/>
          <w:bCs/>
          <w:sz w:val="28"/>
          <w:szCs w:val="28"/>
          <w:lang w:val="el-GR"/>
        </w:rPr>
        <w:t xml:space="preserve"> Πέμπτη 1/6/2023 και ώρα 12:00 -14:00, στην αίθουσα 105</w:t>
      </w:r>
      <w:r w:rsidR="002F0673">
        <w:rPr>
          <w:rFonts w:asciiTheme="minorHAnsi" w:eastAsia="Times New Roman" w:hAnsiTheme="minorHAnsi" w:cstheme="minorHAnsi"/>
          <w:b/>
          <w:bCs/>
          <w:sz w:val="28"/>
          <w:szCs w:val="28"/>
          <w:lang w:val="el-GR"/>
        </w:rPr>
        <w:t>,</w:t>
      </w:r>
      <w:r w:rsidRPr="0028598E">
        <w:rPr>
          <w:rFonts w:asciiTheme="minorHAnsi" w:eastAsia="Times New Roman" w:hAnsiTheme="minorHAnsi" w:cstheme="minorHAnsi"/>
          <w:sz w:val="28"/>
          <w:szCs w:val="28"/>
        </w:rPr>
        <w:t> 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η εταιρεία </w:t>
      </w:r>
      <w:r w:rsidRPr="0028598E">
        <w:rPr>
          <w:rFonts w:asciiTheme="minorHAnsi" w:eastAsia="Times New Roman" w:hAnsiTheme="minorHAnsi" w:cstheme="minorHAnsi"/>
          <w:sz w:val="28"/>
          <w:szCs w:val="28"/>
        </w:rPr>
        <w:t>PWC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και το Γ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ραφείο 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>Δ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>ιασύνδεσης</w:t>
      </w:r>
      <w:r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του Πανεπιστημίου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, διοργανώνουν </w:t>
      </w:r>
      <w:r w:rsidRPr="0028598E">
        <w:rPr>
          <w:rFonts w:asciiTheme="minorHAnsi" w:eastAsia="Times New Roman" w:hAnsiTheme="minorHAnsi" w:cstheme="minorHAnsi"/>
          <w:sz w:val="28"/>
          <w:szCs w:val="28"/>
        </w:rPr>
        <w:t>Workshop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σχετικά με 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>το σωστό τρόπο δόμησης του βιογραφικού σημειώματος αλλά και της συνέντευξης επιλογής.</w:t>
      </w:r>
    </w:p>
    <w:p w14:paraId="1C6485F4" w14:textId="3CEFDD3D" w:rsidR="00C65C63" w:rsidRPr="0028598E" w:rsidRDefault="0028598E" w:rsidP="0028598E">
      <w:pPr>
        <w:jc w:val="both"/>
        <w:rPr>
          <w:rFonts w:asciiTheme="minorHAnsi" w:hAnsiTheme="minorHAnsi" w:cstheme="minorHAnsi"/>
          <w:lang w:val="el-GR"/>
        </w:rPr>
      </w:pP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Στο πλαίσιο του σεμιναρίου η εταιρεία </w:t>
      </w:r>
      <w:r w:rsidRPr="0028598E">
        <w:rPr>
          <w:rFonts w:asciiTheme="minorHAnsi" w:eastAsia="Times New Roman" w:hAnsiTheme="minorHAnsi" w:cstheme="minorHAnsi"/>
          <w:sz w:val="28"/>
          <w:szCs w:val="28"/>
        </w:rPr>
        <w:t>PWC</w:t>
      </w:r>
      <w:r w:rsidRPr="0028598E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θα ενημερώσει για τις ευκαιρίες καριέρας που υπάρχουν.</w:t>
      </w:r>
    </w:p>
    <w:p w14:paraId="6CCD36B3" w14:textId="64540D89" w:rsidR="009A3B4A" w:rsidRPr="0028598E" w:rsidRDefault="0028598E" w:rsidP="0028598E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eastAsia="Times New Roman"/>
          <w:noProof/>
        </w:rPr>
        <w:drawing>
          <wp:inline distT="0" distB="0" distL="0" distR="0" wp14:anchorId="3EEEAA21" wp14:editId="0DDE83E1">
            <wp:extent cx="4381500" cy="54444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270" cy="544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B4A" w:rsidRPr="0028598E" w:rsidSect="0028598E">
      <w:pgSz w:w="12240" w:h="15840"/>
      <w:pgMar w:top="680" w:right="1797" w:bottom="68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79"/>
    <w:rsid w:val="002359D9"/>
    <w:rsid w:val="0028598E"/>
    <w:rsid w:val="002E11F9"/>
    <w:rsid w:val="002F0673"/>
    <w:rsid w:val="007B0D15"/>
    <w:rsid w:val="00844C81"/>
    <w:rsid w:val="009004F1"/>
    <w:rsid w:val="009A0D6B"/>
    <w:rsid w:val="00C65C63"/>
    <w:rsid w:val="00D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E4AE"/>
  <w15:chartTrackingRefBased/>
  <w15:docId w15:val="{865EAB1F-7753-46DF-BC6D-623C29BA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B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B79"/>
  </w:style>
  <w:style w:type="paragraph" w:styleId="BodyText">
    <w:name w:val="Body Text"/>
    <w:basedOn w:val="Normal"/>
    <w:link w:val="BodyTextChar"/>
    <w:rsid w:val="00D14B79"/>
    <w:rPr>
      <w:rFonts w:eastAsia="Times New Roman"/>
      <w:b/>
      <w:bCs/>
      <w:sz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14B7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3521F0B-4B7A-4760-8D17-00D13E2AE4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Τζιβρά</dc:creator>
  <cp:keywords/>
  <dc:description/>
  <cp:lastModifiedBy>Γεωργία Τζιβρά</cp:lastModifiedBy>
  <cp:revision>2</cp:revision>
  <dcterms:created xsi:type="dcterms:W3CDTF">2023-05-25T14:00:00Z</dcterms:created>
  <dcterms:modified xsi:type="dcterms:W3CDTF">2023-05-25T14:00:00Z</dcterms:modified>
</cp:coreProperties>
</file>